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CCA3" w14:textId="41FE0161" w:rsidR="00A87C99" w:rsidRPr="00B46FB5" w:rsidRDefault="00A87C99" w:rsidP="00B46FB5">
      <w:pPr>
        <w:pStyle w:val="Ttulo1"/>
        <w:rPr>
          <w:sz w:val="56"/>
          <w:szCs w:val="56"/>
        </w:rPr>
      </w:pPr>
      <w:bookmarkStart w:id="0" w:name="_Toc203824960"/>
      <w:r w:rsidRPr="00B46FB5">
        <w:rPr>
          <w:sz w:val="56"/>
          <w:szCs w:val="56"/>
        </w:rPr>
        <w:t>Título</w:t>
      </w:r>
      <w:bookmarkEnd w:id="0"/>
    </w:p>
    <w:p w14:paraId="489595C5" w14:textId="77777777" w:rsidR="00603C7B" w:rsidRDefault="00603C7B" w:rsidP="00603C7B"/>
    <w:p w14:paraId="5B4764DD" w14:textId="77777777" w:rsidR="00603C7B" w:rsidRDefault="00603C7B" w:rsidP="00603C7B"/>
    <w:p w14:paraId="4E4A41B0" w14:textId="77777777" w:rsidR="00603C7B" w:rsidRDefault="00603C7B" w:rsidP="00603C7B"/>
    <w:p w14:paraId="12FF6F6B" w14:textId="77777777" w:rsidR="00603C7B" w:rsidRDefault="00603C7B" w:rsidP="00603C7B"/>
    <w:p w14:paraId="718ECE15" w14:textId="77777777" w:rsidR="003E2D68" w:rsidRDefault="003E2D68" w:rsidP="00603C7B"/>
    <w:p w14:paraId="14EDFEE8" w14:textId="77777777" w:rsidR="003E2D68" w:rsidRDefault="003E2D68" w:rsidP="00603C7B"/>
    <w:p w14:paraId="2FDE65D6" w14:textId="77777777" w:rsidR="003E2D68" w:rsidRDefault="003E2D68" w:rsidP="00603C7B"/>
    <w:p w14:paraId="42ADBE08" w14:textId="77777777" w:rsidR="003E2D68" w:rsidRDefault="003E2D68" w:rsidP="00603C7B"/>
    <w:p w14:paraId="6529A42A" w14:textId="77777777" w:rsidR="003E2D68" w:rsidRDefault="003E2D68" w:rsidP="00603C7B"/>
    <w:p w14:paraId="54D4F160" w14:textId="77777777" w:rsidR="003E2D68" w:rsidRDefault="003E2D68" w:rsidP="00603C7B"/>
    <w:p w14:paraId="09DF5067" w14:textId="77777777" w:rsidR="00603C7B" w:rsidRDefault="00603C7B" w:rsidP="00603C7B"/>
    <w:p w14:paraId="70E1C0F6" w14:textId="77777777" w:rsidR="00603C7B" w:rsidRDefault="00603C7B" w:rsidP="00603C7B"/>
    <w:p w14:paraId="21D94336" w14:textId="77777777" w:rsidR="003E2D68" w:rsidRDefault="003E2D68" w:rsidP="00603C7B"/>
    <w:p w14:paraId="016A8643" w14:textId="77777777" w:rsidR="003E2D68" w:rsidRPr="00603C7B" w:rsidRDefault="003E2D68" w:rsidP="00603C7B"/>
    <w:p w14:paraId="7B4C6692" w14:textId="77777777" w:rsidR="00A87C99" w:rsidRPr="00EA0388" w:rsidRDefault="00A87C99" w:rsidP="00A87C99">
      <w:pPr>
        <w:rPr>
          <w:rFonts w:ascii="Arial" w:hAnsi="Arial" w:cs="Arial"/>
        </w:rPr>
      </w:pPr>
    </w:p>
    <w:p w14:paraId="56C61F7E" w14:textId="421ACDA6" w:rsidR="001947D8" w:rsidRDefault="001947D8" w:rsidP="00B46FB5">
      <w:pPr>
        <w:rPr>
          <w:sz w:val="36"/>
          <w:szCs w:val="36"/>
        </w:rPr>
      </w:pPr>
      <w:r>
        <w:rPr>
          <w:sz w:val="36"/>
          <w:szCs w:val="36"/>
        </w:rPr>
        <w:t>Pacientes diagnosticados con linfoma de Burkitt (LB) en America latina, incluidos en la cohorte retrospectiva del Grupo de Estudios de Linfomas en Latinoamerica (GELL).</w:t>
      </w:r>
    </w:p>
    <w:p w14:paraId="32886297" w14:textId="77777777" w:rsidR="001947D8" w:rsidRDefault="001947D8" w:rsidP="00B46FB5">
      <w:pPr>
        <w:rPr>
          <w:sz w:val="36"/>
          <w:szCs w:val="36"/>
        </w:rPr>
      </w:pPr>
    </w:p>
    <w:p w14:paraId="6B38D7D8" w14:textId="77777777" w:rsidR="00542AE7" w:rsidRPr="00B46FB5" w:rsidRDefault="00542AE7" w:rsidP="00A87C99">
      <w:pPr>
        <w:rPr>
          <w:rFonts w:ascii="Arial" w:hAnsi="Arial" w:cs="Arial"/>
          <w:sz w:val="36"/>
          <w:szCs w:val="36"/>
        </w:rPr>
      </w:pPr>
    </w:p>
    <w:p w14:paraId="1DE4D27D" w14:textId="63E1897D" w:rsidR="00542AE7" w:rsidRPr="00EA0388" w:rsidRDefault="00542AE7" w:rsidP="00542AE7">
      <w:pPr>
        <w:jc w:val="left"/>
        <w:rPr>
          <w:rFonts w:ascii="Arial" w:hAnsi="Arial" w:cs="Arial"/>
        </w:rPr>
      </w:pPr>
      <w:r w:rsidRPr="00EA0388">
        <w:rPr>
          <w:rFonts w:ascii="Arial" w:hAnsi="Arial" w:cs="Arial"/>
        </w:rPr>
        <w:br w:type="page"/>
      </w:r>
    </w:p>
    <w:sdt>
      <w:sdtPr>
        <w:rPr>
          <w:rFonts w:ascii="Arial" w:eastAsiaTheme="minorHAnsi" w:hAnsi="Arial" w:cs="Arial"/>
          <w:b w:val="0"/>
          <w:bCs w:val="0"/>
          <w:color w:val="auto"/>
          <w:kern w:val="2"/>
          <w:sz w:val="24"/>
          <w:szCs w:val="24"/>
          <w:lang w:val="es-ES" w:eastAsia="en-US"/>
          <w14:ligatures w14:val="standardContextual"/>
        </w:rPr>
        <w:id w:val="-877087835"/>
        <w:docPartObj>
          <w:docPartGallery w:val="Table of Contents"/>
          <w:docPartUnique/>
        </w:docPartObj>
      </w:sdtPr>
      <w:sdtEndPr>
        <w:rPr>
          <w:noProof/>
          <w:lang w:val="es-PY"/>
        </w:rPr>
      </w:sdtEndPr>
      <w:sdtContent>
        <w:p w14:paraId="71D9E6DB" w14:textId="4F7A4576" w:rsidR="003E2D68" w:rsidRPr="003E2D68" w:rsidRDefault="008E6ED3" w:rsidP="003E2D68">
          <w:pPr>
            <w:pStyle w:val="TtuloTDC"/>
            <w:rPr>
              <w:rFonts w:ascii="Arial" w:hAnsi="Arial" w:cs="Arial"/>
              <w:color w:val="auto"/>
              <w:lang w:val="es-ES"/>
            </w:rPr>
          </w:pPr>
          <w:r w:rsidRPr="00EA0388">
            <w:rPr>
              <w:rFonts w:ascii="Arial" w:hAnsi="Arial" w:cs="Arial"/>
              <w:color w:val="auto"/>
              <w:lang w:val="es-ES"/>
            </w:rPr>
            <w:t>Contenido</w:t>
          </w:r>
        </w:p>
        <w:p w14:paraId="367F70D3" w14:textId="77777777" w:rsidR="004530FC" w:rsidRPr="004530FC" w:rsidRDefault="004530FC" w:rsidP="004530FC">
          <w:pPr>
            <w:rPr>
              <w:lang w:val="es-ES" w:eastAsia="es-MX"/>
            </w:rPr>
          </w:pPr>
        </w:p>
        <w:p w14:paraId="0EE77A65" w14:textId="2BB89F6D" w:rsidR="003E2D68" w:rsidRDefault="008E6ED3">
          <w:pPr>
            <w:pStyle w:val="TDC1"/>
            <w:rPr>
              <w:rFonts w:asciiTheme="minorHAnsi" w:eastAsiaTheme="minorEastAsia" w:hAnsiTheme="minorHAnsi" w:cstheme="minorBidi"/>
              <w:b w:val="0"/>
              <w:bCs w:val="0"/>
              <w:i w:val="0"/>
              <w:iCs w:val="0"/>
              <w:lang w:eastAsia="es-MX"/>
            </w:rPr>
          </w:pPr>
          <w:r w:rsidRPr="00EB24FB">
            <w:rPr>
              <w:noProof w:val="0"/>
            </w:rPr>
            <w:fldChar w:fldCharType="begin"/>
          </w:r>
          <w:r w:rsidRPr="00EB24FB">
            <w:instrText>TOC \o "1-3" \h \z \u</w:instrText>
          </w:r>
          <w:r w:rsidRPr="00EB24FB">
            <w:rPr>
              <w:noProof w:val="0"/>
            </w:rPr>
            <w:fldChar w:fldCharType="separate"/>
          </w:r>
          <w:hyperlink w:anchor="_Toc203824960" w:history="1">
            <w:r w:rsidR="003E2D68" w:rsidRPr="005D70C3">
              <w:rPr>
                <w:rStyle w:val="Hipervnculo"/>
              </w:rPr>
              <w:t>Título</w:t>
            </w:r>
            <w:r w:rsidR="003E2D68">
              <w:rPr>
                <w:webHidden/>
              </w:rPr>
              <w:tab/>
            </w:r>
            <w:r w:rsidR="003E2D68">
              <w:rPr>
                <w:webHidden/>
              </w:rPr>
              <w:fldChar w:fldCharType="begin"/>
            </w:r>
            <w:r w:rsidR="003E2D68">
              <w:rPr>
                <w:webHidden/>
              </w:rPr>
              <w:instrText xml:space="preserve"> PAGEREF _Toc203824960 \h </w:instrText>
            </w:r>
            <w:r w:rsidR="003E2D68">
              <w:rPr>
                <w:webHidden/>
              </w:rPr>
            </w:r>
            <w:r w:rsidR="003E2D68">
              <w:rPr>
                <w:webHidden/>
              </w:rPr>
              <w:fldChar w:fldCharType="separate"/>
            </w:r>
            <w:r w:rsidR="003E2D68">
              <w:rPr>
                <w:webHidden/>
              </w:rPr>
              <w:t>1</w:t>
            </w:r>
            <w:r w:rsidR="003E2D68">
              <w:rPr>
                <w:webHidden/>
              </w:rPr>
              <w:fldChar w:fldCharType="end"/>
            </w:r>
          </w:hyperlink>
        </w:p>
        <w:p w14:paraId="614F24DE" w14:textId="0985A155" w:rsidR="003E2D68" w:rsidRDefault="003E2D68">
          <w:pPr>
            <w:pStyle w:val="TDC1"/>
            <w:rPr>
              <w:rFonts w:asciiTheme="minorHAnsi" w:eastAsiaTheme="minorEastAsia" w:hAnsiTheme="minorHAnsi" w:cstheme="minorBidi"/>
              <w:b w:val="0"/>
              <w:bCs w:val="0"/>
              <w:i w:val="0"/>
              <w:iCs w:val="0"/>
              <w:lang w:eastAsia="es-MX"/>
            </w:rPr>
          </w:pPr>
          <w:hyperlink w:anchor="_Toc203824961" w:history="1">
            <w:r w:rsidRPr="005D70C3">
              <w:rPr>
                <w:rStyle w:val="Hipervnculo"/>
              </w:rPr>
              <w:t>Investigadores principales</w:t>
            </w:r>
            <w:r>
              <w:rPr>
                <w:webHidden/>
              </w:rPr>
              <w:tab/>
            </w:r>
            <w:r>
              <w:rPr>
                <w:webHidden/>
              </w:rPr>
              <w:fldChar w:fldCharType="begin"/>
            </w:r>
            <w:r>
              <w:rPr>
                <w:webHidden/>
              </w:rPr>
              <w:instrText xml:space="preserve"> PAGEREF _Toc203824961 \h </w:instrText>
            </w:r>
            <w:r>
              <w:rPr>
                <w:webHidden/>
              </w:rPr>
            </w:r>
            <w:r>
              <w:rPr>
                <w:webHidden/>
              </w:rPr>
              <w:fldChar w:fldCharType="separate"/>
            </w:r>
            <w:r>
              <w:rPr>
                <w:webHidden/>
              </w:rPr>
              <w:t>3</w:t>
            </w:r>
            <w:r>
              <w:rPr>
                <w:webHidden/>
              </w:rPr>
              <w:fldChar w:fldCharType="end"/>
            </w:r>
          </w:hyperlink>
        </w:p>
        <w:p w14:paraId="344650FC" w14:textId="7B0B4A5D" w:rsidR="003E2D68" w:rsidRDefault="003E2D68">
          <w:pPr>
            <w:pStyle w:val="TDC1"/>
            <w:rPr>
              <w:rFonts w:asciiTheme="minorHAnsi" w:eastAsiaTheme="minorEastAsia" w:hAnsiTheme="minorHAnsi" w:cstheme="minorBidi"/>
              <w:b w:val="0"/>
              <w:bCs w:val="0"/>
              <w:i w:val="0"/>
              <w:iCs w:val="0"/>
              <w:lang w:eastAsia="es-MX"/>
            </w:rPr>
          </w:pPr>
          <w:hyperlink w:anchor="_Toc203824962" w:history="1">
            <w:r w:rsidRPr="005D70C3">
              <w:rPr>
                <w:rStyle w:val="Hipervnculo"/>
              </w:rPr>
              <w:t>Investigadores colaboradores</w:t>
            </w:r>
            <w:r>
              <w:rPr>
                <w:webHidden/>
              </w:rPr>
              <w:tab/>
            </w:r>
            <w:r>
              <w:rPr>
                <w:webHidden/>
              </w:rPr>
              <w:fldChar w:fldCharType="begin"/>
            </w:r>
            <w:r>
              <w:rPr>
                <w:webHidden/>
              </w:rPr>
              <w:instrText xml:space="preserve"> PAGEREF _Toc203824962 \h </w:instrText>
            </w:r>
            <w:r>
              <w:rPr>
                <w:webHidden/>
              </w:rPr>
            </w:r>
            <w:r>
              <w:rPr>
                <w:webHidden/>
              </w:rPr>
              <w:fldChar w:fldCharType="separate"/>
            </w:r>
            <w:r>
              <w:rPr>
                <w:webHidden/>
              </w:rPr>
              <w:t>3</w:t>
            </w:r>
            <w:r>
              <w:rPr>
                <w:webHidden/>
              </w:rPr>
              <w:fldChar w:fldCharType="end"/>
            </w:r>
          </w:hyperlink>
        </w:p>
        <w:p w14:paraId="089DA273" w14:textId="1C141BBA" w:rsidR="003E2D68" w:rsidRDefault="003E2D68">
          <w:pPr>
            <w:pStyle w:val="TDC1"/>
            <w:rPr>
              <w:rFonts w:asciiTheme="minorHAnsi" w:eastAsiaTheme="minorEastAsia" w:hAnsiTheme="minorHAnsi" w:cstheme="minorBidi"/>
              <w:b w:val="0"/>
              <w:bCs w:val="0"/>
              <w:i w:val="0"/>
              <w:iCs w:val="0"/>
              <w:lang w:eastAsia="es-MX"/>
            </w:rPr>
          </w:pPr>
          <w:hyperlink w:anchor="_Toc203824963" w:history="1">
            <w:r w:rsidRPr="005D70C3">
              <w:rPr>
                <w:rStyle w:val="Hipervnculo"/>
              </w:rPr>
              <w:t>RESUMEN</w:t>
            </w:r>
            <w:r>
              <w:rPr>
                <w:webHidden/>
              </w:rPr>
              <w:tab/>
            </w:r>
            <w:r>
              <w:rPr>
                <w:webHidden/>
              </w:rPr>
              <w:fldChar w:fldCharType="begin"/>
            </w:r>
            <w:r>
              <w:rPr>
                <w:webHidden/>
              </w:rPr>
              <w:instrText xml:space="preserve"> PAGEREF _Toc203824963 \h </w:instrText>
            </w:r>
            <w:r>
              <w:rPr>
                <w:webHidden/>
              </w:rPr>
            </w:r>
            <w:r>
              <w:rPr>
                <w:webHidden/>
              </w:rPr>
              <w:fldChar w:fldCharType="separate"/>
            </w:r>
            <w:r>
              <w:rPr>
                <w:webHidden/>
              </w:rPr>
              <w:t>3</w:t>
            </w:r>
            <w:r>
              <w:rPr>
                <w:webHidden/>
              </w:rPr>
              <w:fldChar w:fldCharType="end"/>
            </w:r>
          </w:hyperlink>
        </w:p>
        <w:p w14:paraId="226DD385" w14:textId="09CE9B95" w:rsidR="003E2D68" w:rsidRDefault="003E2D68">
          <w:pPr>
            <w:pStyle w:val="TDC1"/>
            <w:rPr>
              <w:rFonts w:asciiTheme="minorHAnsi" w:eastAsiaTheme="minorEastAsia" w:hAnsiTheme="minorHAnsi" w:cstheme="minorBidi"/>
              <w:b w:val="0"/>
              <w:bCs w:val="0"/>
              <w:i w:val="0"/>
              <w:iCs w:val="0"/>
              <w:lang w:eastAsia="es-MX"/>
            </w:rPr>
          </w:pPr>
          <w:hyperlink w:anchor="_Toc203824964" w:history="1">
            <w:r w:rsidRPr="005D70C3">
              <w:rPr>
                <w:rStyle w:val="Hipervnculo"/>
              </w:rPr>
              <w:t>Identificación del Estudio</w:t>
            </w:r>
            <w:r>
              <w:rPr>
                <w:webHidden/>
              </w:rPr>
              <w:tab/>
            </w:r>
            <w:r>
              <w:rPr>
                <w:webHidden/>
              </w:rPr>
              <w:fldChar w:fldCharType="begin"/>
            </w:r>
            <w:r>
              <w:rPr>
                <w:webHidden/>
              </w:rPr>
              <w:instrText xml:space="preserve"> PAGEREF _Toc203824964 \h </w:instrText>
            </w:r>
            <w:r>
              <w:rPr>
                <w:webHidden/>
              </w:rPr>
            </w:r>
            <w:r>
              <w:rPr>
                <w:webHidden/>
              </w:rPr>
              <w:fldChar w:fldCharType="separate"/>
            </w:r>
            <w:r>
              <w:rPr>
                <w:webHidden/>
              </w:rPr>
              <w:t>3</w:t>
            </w:r>
            <w:r>
              <w:rPr>
                <w:webHidden/>
              </w:rPr>
              <w:fldChar w:fldCharType="end"/>
            </w:r>
          </w:hyperlink>
        </w:p>
        <w:p w14:paraId="6A586291" w14:textId="0C997272" w:rsidR="003E2D68" w:rsidRDefault="003E2D68">
          <w:pPr>
            <w:pStyle w:val="TDC1"/>
            <w:rPr>
              <w:rFonts w:asciiTheme="minorHAnsi" w:eastAsiaTheme="minorEastAsia" w:hAnsiTheme="minorHAnsi" w:cstheme="minorBidi"/>
              <w:b w:val="0"/>
              <w:bCs w:val="0"/>
              <w:i w:val="0"/>
              <w:iCs w:val="0"/>
              <w:lang w:eastAsia="es-MX"/>
            </w:rPr>
          </w:pPr>
          <w:hyperlink w:anchor="_Toc203824965" w:history="1">
            <w:r w:rsidRPr="005D70C3">
              <w:rPr>
                <w:rStyle w:val="Hipervnculo"/>
              </w:rPr>
              <w:t>Objetivo principal:</w:t>
            </w:r>
            <w:r>
              <w:rPr>
                <w:webHidden/>
              </w:rPr>
              <w:tab/>
            </w:r>
            <w:r>
              <w:rPr>
                <w:webHidden/>
              </w:rPr>
              <w:fldChar w:fldCharType="begin"/>
            </w:r>
            <w:r>
              <w:rPr>
                <w:webHidden/>
              </w:rPr>
              <w:instrText xml:space="preserve"> PAGEREF _Toc203824965 \h </w:instrText>
            </w:r>
            <w:r>
              <w:rPr>
                <w:webHidden/>
              </w:rPr>
            </w:r>
            <w:r>
              <w:rPr>
                <w:webHidden/>
              </w:rPr>
              <w:fldChar w:fldCharType="separate"/>
            </w:r>
            <w:r>
              <w:rPr>
                <w:webHidden/>
              </w:rPr>
              <w:t>3</w:t>
            </w:r>
            <w:r>
              <w:rPr>
                <w:webHidden/>
              </w:rPr>
              <w:fldChar w:fldCharType="end"/>
            </w:r>
          </w:hyperlink>
        </w:p>
        <w:p w14:paraId="5BCA38EE" w14:textId="1ED90989" w:rsidR="003E2D68" w:rsidRDefault="003E2D68">
          <w:pPr>
            <w:pStyle w:val="TDC1"/>
            <w:rPr>
              <w:rFonts w:asciiTheme="minorHAnsi" w:eastAsiaTheme="minorEastAsia" w:hAnsiTheme="minorHAnsi" w:cstheme="minorBidi"/>
              <w:b w:val="0"/>
              <w:bCs w:val="0"/>
              <w:i w:val="0"/>
              <w:iCs w:val="0"/>
              <w:lang w:eastAsia="es-MX"/>
            </w:rPr>
          </w:pPr>
          <w:hyperlink w:anchor="_Toc203824966" w:history="1">
            <w:r w:rsidRPr="005D70C3">
              <w:rPr>
                <w:rStyle w:val="Hipervnculo"/>
              </w:rPr>
              <w:t>Objetivos secundarios</w:t>
            </w:r>
            <w:r>
              <w:rPr>
                <w:webHidden/>
              </w:rPr>
              <w:tab/>
            </w:r>
            <w:r>
              <w:rPr>
                <w:webHidden/>
              </w:rPr>
              <w:fldChar w:fldCharType="begin"/>
            </w:r>
            <w:r>
              <w:rPr>
                <w:webHidden/>
              </w:rPr>
              <w:instrText xml:space="preserve"> PAGEREF _Toc203824966 \h </w:instrText>
            </w:r>
            <w:r>
              <w:rPr>
                <w:webHidden/>
              </w:rPr>
            </w:r>
            <w:r>
              <w:rPr>
                <w:webHidden/>
              </w:rPr>
              <w:fldChar w:fldCharType="separate"/>
            </w:r>
            <w:r>
              <w:rPr>
                <w:webHidden/>
              </w:rPr>
              <w:t>4</w:t>
            </w:r>
            <w:r>
              <w:rPr>
                <w:webHidden/>
              </w:rPr>
              <w:fldChar w:fldCharType="end"/>
            </w:r>
          </w:hyperlink>
        </w:p>
        <w:p w14:paraId="77F6DDA5" w14:textId="0F8A877A" w:rsidR="003E2D68" w:rsidRDefault="003E2D68">
          <w:pPr>
            <w:pStyle w:val="TDC1"/>
            <w:rPr>
              <w:rFonts w:asciiTheme="minorHAnsi" w:eastAsiaTheme="minorEastAsia" w:hAnsiTheme="minorHAnsi" w:cstheme="minorBidi"/>
              <w:b w:val="0"/>
              <w:bCs w:val="0"/>
              <w:i w:val="0"/>
              <w:iCs w:val="0"/>
              <w:lang w:eastAsia="es-MX"/>
            </w:rPr>
          </w:pPr>
          <w:hyperlink w:anchor="_Toc203824967" w:history="1">
            <w:r w:rsidRPr="005D70C3">
              <w:rPr>
                <w:rStyle w:val="Hipervnculo"/>
              </w:rPr>
              <w:t>Diseño del Estudio.</w:t>
            </w:r>
            <w:r>
              <w:rPr>
                <w:webHidden/>
              </w:rPr>
              <w:tab/>
            </w:r>
            <w:r>
              <w:rPr>
                <w:webHidden/>
              </w:rPr>
              <w:fldChar w:fldCharType="begin"/>
            </w:r>
            <w:r>
              <w:rPr>
                <w:webHidden/>
              </w:rPr>
              <w:instrText xml:space="preserve"> PAGEREF _Toc203824967 \h </w:instrText>
            </w:r>
            <w:r>
              <w:rPr>
                <w:webHidden/>
              </w:rPr>
            </w:r>
            <w:r>
              <w:rPr>
                <w:webHidden/>
              </w:rPr>
              <w:fldChar w:fldCharType="separate"/>
            </w:r>
            <w:r>
              <w:rPr>
                <w:webHidden/>
              </w:rPr>
              <w:t>4</w:t>
            </w:r>
            <w:r>
              <w:rPr>
                <w:webHidden/>
              </w:rPr>
              <w:fldChar w:fldCharType="end"/>
            </w:r>
          </w:hyperlink>
        </w:p>
        <w:p w14:paraId="54A20551" w14:textId="41850D20" w:rsidR="003E2D68" w:rsidRDefault="003E2D68">
          <w:pPr>
            <w:pStyle w:val="TDC1"/>
            <w:rPr>
              <w:rFonts w:asciiTheme="minorHAnsi" w:eastAsiaTheme="minorEastAsia" w:hAnsiTheme="minorHAnsi" w:cstheme="minorBidi"/>
              <w:b w:val="0"/>
              <w:bCs w:val="0"/>
              <w:i w:val="0"/>
              <w:iCs w:val="0"/>
              <w:lang w:eastAsia="es-MX"/>
            </w:rPr>
          </w:pPr>
          <w:hyperlink w:anchor="_Toc203824968" w:history="1">
            <w:r w:rsidRPr="005D70C3">
              <w:rPr>
                <w:rStyle w:val="Hipervnculo"/>
              </w:rPr>
              <w:t>JUSTIFICACIÓN DEL ESTUDIO</w:t>
            </w:r>
            <w:r>
              <w:rPr>
                <w:webHidden/>
              </w:rPr>
              <w:tab/>
            </w:r>
            <w:r>
              <w:rPr>
                <w:webHidden/>
              </w:rPr>
              <w:fldChar w:fldCharType="begin"/>
            </w:r>
            <w:r>
              <w:rPr>
                <w:webHidden/>
              </w:rPr>
              <w:instrText xml:space="preserve"> PAGEREF _Toc203824968 \h </w:instrText>
            </w:r>
            <w:r>
              <w:rPr>
                <w:webHidden/>
              </w:rPr>
            </w:r>
            <w:r>
              <w:rPr>
                <w:webHidden/>
              </w:rPr>
              <w:fldChar w:fldCharType="separate"/>
            </w:r>
            <w:r>
              <w:rPr>
                <w:webHidden/>
              </w:rPr>
              <w:t>4</w:t>
            </w:r>
            <w:r>
              <w:rPr>
                <w:webHidden/>
              </w:rPr>
              <w:fldChar w:fldCharType="end"/>
            </w:r>
          </w:hyperlink>
        </w:p>
        <w:p w14:paraId="66B2D05C" w14:textId="6EC804E2" w:rsidR="003E2D68" w:rsidRDefault="003E2D68">
          <w:pPr>
            <w:pStyle w:val="TDC1"/>
            <w:rPr>
              <w:rFonts w:asciiTheme="minorHAnsi" w:eastAsiaTheme="minorEastAsia" w:hAnsiTheme="minorHAnsi" w:cstheme="minorBidi"/>
              <w:b w:val="0"/>
              <w:bCs w:val="0"/>
              <w:i w:val="0"/>
              <w:iCs w:val="0"/>
              <w:lang w:eastAsia="es-MX"/>
            </w:rPr>
          </w:pPr>
          <w:hyperlink w:anchor="_Toc203824969" w:history="1">
            <w:r w:rsidRPr="005D70C3">
              <w:rPr>
                <w:rStyle w:val="Hipervnculo"/>
              </w:rPr>
              <w:t>CRITERIOS DE INCLUSIÓN Y EXCLUSIÓN</w:t>
            </w:r>
            <w:r>
              <w:rPr>
                <w:webHidden/>
              </w:rPr>
              <w:tab/>
            </w:r>
            <w:r>
              <w:rPr>
                <w:webHidden/>
              </w:rPr>
              <w:fldChar w:fldCharType="begin"/>
            </w:r>
            <w:r>
              <w:rPr>
                <w:webHidden/>
              </w:rPr>
              <w:instrText xml:space="preserve"> PAGEREF _Toc203824969 \h </w:instrText>
            </w:r>
            <w:r>
              <w:rPr>
                <w:webHidden/>
              </w:rPr>
            </w:r>
            <w:r>
              <w:rPr>
                <w:webHidden/>
              </w:rPr>
              <w:fldChar w:fldCharType="separate"/>
            </w:r>
            <w:r>
              <w:rPr>
                <w:webHidden/>
              </w:rPr>
              <w:t>5</w:t>
            </w:r>
            <w:r>
              <w:rPr>
                <w:webHidden/>
              </w:rPr>
              <w:fldChar w:fldCharType="end"/>
            </w:r>
          </w:hyperlink>
        </w:p>
        <w:p w14:paraId="74F054C0" w14:textId="0E357893" w:rsidR="003E2D68" w:rsidRDefault="003E2D68">
          <w:pPr>
            <w:pStyle w:val="TDC2"/>
            <w:tabs>
              <w:tab w:val="right" w:leader="dot" w:pos="8488"/>
            </w:tabs>
            <w:rPr>
              <w:rFonts w:eastAsiaTheme="minorEastAsia" w:cstheme="minorBidi"/>
              <w:b w:val="0"/>
              <w:bCs w:val="0"/>
              <w:noProof/>
              <w:sz w:val="24"/>
              <w:szCs w:val="24"/>
              <w:lang w:eastAsia="es-MX"/>
            </w:rPr>
          </w:pPr>
          <w:hyperlink w:anchor="_Toc203824970" w:history="1">
            <w:r w:rsidRPr="005D70C3">
              <w:rPr>
                <w:rStyle w:val="Hipervnculo"/>
                <w:rFonts w:ascii="Arial" w:hAnsi="Arial" w:cs="Arial"/>
                <w:noProof/>
              </w:rPr>
              <w:t>Criterios de inclusión</w:t>
            </w:r>
            <w:r>
              <w:rPr>
                <w:noProof/>
                <w:webHidden/>
              </w:rPr>
              <w:tab/>
            </w:r>
            <w:r>
              <w:rPr>
                <w:noProof/>
                <w:webHidden/>
              </w:rPr>
              <w:fldChar w:fldCharType="begin"/>
            </w:r>
            <w:r>
              <w:rPr>
                <w:noProof/>
                <w:webHidden/>
              </w:rPr>
              <w:instrText xml:space="preserve"> PAGEREF _Toc203824970 \h </w:instrText>
            </w:r>
            <w:r>
              <w:rPr>
                <w:noProof/>
                <w:webHidden/>
              </w:rPr>
            </w:r>
            <w:r>
              <w:rPr>
                <w:noProof/>
                <w:webHidden/>
              </w:rPr>
              <w:fldChar w:fldCharType="separate"/>
            </w:r>
            <w:r>
              <w:rPr>
                <w:noProof/>
                <w:webHidden/>
              </w:rPr>
              <w:t>5</w:t>
            </w:r>
            <w:r>
              <w:rPr>
                <w:noProof/>
                <w:webHidden/>
              </w:rPr>
              <w:fldChar w:fldCharType="end"/>
            </w:r>
          </w:hyperlink>
        </w:p>
        <w:p w14:paraId="42F04934" w14:textId="48B06B43" w:rsidR="003E2D68" w:rsidRDefault="003E2D68">
          <w:pPr>
            <w:pStyle w:val="TDC2"/>
            <w:tabs>
              <w:tab w:val="right" w:leader="dot" w:pos="8488"/>
            </w:tabs>
            <w:rPr>
              <w:rFonts w:eastAsiaTheme="minorEastAsia" w:cstheme="minorBidi"/>
              <w:b w:val="0"/>
              <w:bCs w:val="0"/>
              <w:noProof/>
              <w:sz w:val="24"/>
              <w:szCs w:val="24"/>
              <w:lang w:eastAsia="es-MX"/>
            </w:rPr>
          </w:pPr>
          <w:hyperlink w:anchor="_Toc203824971" w:history="1">
            <w:r w:rsidRPr="005D70C3">
              <w:rPr>
                <w:rStyle w:val="Hipervnculo"/>
                <w:rFonts w:ascii="Arial" w:hAnsi="Arial" w:cs="Arial"/>
                <w:noProof/>
              </w:rPr>
              <w:t>Criterios de exclusión</w:t>
            </w:r>
            <w:r>
              <w:rPr>
                <w:noProof/>
                <w:webHidden/>
              </w:rPr>
              <w:tab/>
            </w:r>
            <w:r>
              <w:rPr>
                <w:noProof/>
                <w:webHidden/>
              </w:rPr>
              <w:fldChar w:fldCharType="begin"/>
            </w:r>
            <w:r>
              <w:rPr>
                <w:noProof/>
                <w:webHidden/>
              </w:rPr>
              <w:instrText xml:space="preserve"> PAGEREF _Toc203824971 \h </w:instrText>
            </w:r>
            <w:r>
              <w:rPr>
                <w:noProof/>
                <w:webHidden/>
              </w:rPr>
            </w:r>
            <w:r>
              <w:rPr>
                <w:noProof/>
                <w:webHidden/>
              </w:rPr>
              <w:fldChar w:fldCharType="separate"/>
            </w:r>
            <w:r>
              <w:rPr>
                <w:noProof/>
                <w:webHidden/>
              </w:rPr>
              <w:t>5</w:t>
            </w:r>
            <w:r>
              <w:rPr>
                <w:noProof/>
                <w:webHidden/>
              </w:rPr>
              <w:fldChar w:fldCharType="end"/>
            </w:r>
          </w:hyperlink>
        </w:p>
        <w:p w14:paraId="173528AF" w14:textId="00045EC6" w:rsidR="003E2D68" w:rsidRDefault="003E2D68">
          <w:pPr>
            <w:pStyle w:val="TDC1"/>
            <w:rPr>
              <w:rFonts w:asciiTheme="minorHAnsi" w:eastAsiaTheme="minorEastAsia" w:hAnsiTheme="minorHAnsi" w:cstheme="minorBidi"/>
              <w:b w:val="0"/>
              <w:bCs w:val="0"/>
              <w:i w:val="0"/>
              <w:iCs w:val="0"/>
              <w:lang w:eastAsia="es-MX"/>
            </w:rPr>
          </w:pPr>
          <w:hyperlink w:anchor="_Toc203824972" w:history="1">
            <w:r w:rsidRPr="005D70C3">
              <w:rPr>
                <w:rStyle w:val="Hipervnculo"/>
              </w:rPr>
              <w:t>DESCRIPCIÓN DE LA INTERVENCIÓN</w:t>
            </w:r>
            <w:r>
              <w:rPr>
                <w:webHidden/>
              </w:rPr>
              <w:tab/>
            </w:r>
            <w:r>
              <w:rPr>
                <w:webHidden/>
              </w:rPr>
              <w:fldChar w:fldCharType="begin"/>
            </w:r>
            <w:r>
              <w:rPr>
                <w:webHidden/>
              </w:rPr>
              <w:instrText xml:space="preserve"> PAGEREF _Toc203824972 \h </w:instrText>
            </w:r>
            <w:r>
              <w:rPr>
                <w:webHidden/>
              </w:rPr>
            </w:r>
            <w:r>
              <w:rPr>
                <w:webHidden/>
              </w:rPr>
              <w:fldChar w:fldCharType="separate"/>
            </w:r>
            <w:r>
              <w:rPr>
                <w:webHidden/>
              </w:rPr>
              <w:t>5</w:t>
            </w:r>
            <w:r>
              <w:rPr>
                <w:webHidden/>
              </w:rPr>
              <w:fldChar w:fldCharType="end"/>
            </w:r>
          </w:hyperlink>
        </w:p>
        <w:p w14:paraId="6D667E6A" w14:textId="2191626A" w:rsidR="003E2D68" w:rsidRDefault="003E2D68">
          <w:pPr>
            <w:pStyle w:val="TDC1"/>
            <w:rPr>
              <w:rFonts w:asciiTheme="minorHAnsi" w:eastAsiaTheme="minorEastAsia" w:hAnsiTheme="minorHAnsi" w:cstheme="minorBidi"/>
              <w:b w:val="0"/>
              <w:bCs w:val="0"/>
              <w:i w:val="0"/>
              <w:iCs w:val="0"/>
              <w:lang w:eastAsia="es-MX"/>
            </w:rPr>
          </w:pPr>
          <w:hyperlink w:anchor="_Toc203824973" w:history="1">
            <w:r w:rsidRPr="005D70C3">
              <w:rPr>
                <w:rStyle w:val="Hipervnculo"/>
              </w:rPr>
              <w:t>MANEJO DE DATOS Y CONFIDENCIALIDAD</w:t>
            </w:r>
            <w:r>
              <w:rPr>
                <w:webHidden/>
              </w:rPr>
              <w:tab/>
            </w:r>
            <w:r>
              <w:rPr>
                <w:webHidden/>
              </w:rPr>
              <w:fldChar w:fldCharType="begin"/>
            </w:r>
            <w:r>
              <w:rPr>
                <w:webHidden/>
              </w:rPr>
              <w:instrText xml:space="preserve"> PAGEREF _Toc203824973 \h </w:instrText>
            </w:r>
            <w:r>
              <w:rPr>
                <w:webHidden/>
              </w:rPr>
            </w:r>
            <w:r>
              <w:rPr>
                <w:webHidden/>
              </w:rPr>
              <w:fldChar w:fldCharType="separate"/>
            </w:r>
            <w:r>
              <w:rPr>
                <w:webHidden/>
              </w:rPr>
              <w:t>5</w:t>
            </w:r>
            <w:r>
              <w:rPr>
                <w:webHidden/>
              </w:rPr>
              <w:fldChar w:fldCharType="end"/>
            </w:r>
          </w:hyperlink>
        </w:p>
        <w:p w14:paraId="100C953B" w14:textId="04C4BF19" w:rsidR="003E2D68" w:rsidRDefault="003E2D68">
          <w:pPr>
            <w:pStyle w:val="TDC1"/>
            <w:rPr>
              <w:rFonts w:asciiTheme="minorHAnsi" w:eastAsiaTheme="minorEastAsia" w:hAnsiTheme="minorHAnsi" w:cstheme="minorBidi"/>
              <w:b w:val="0"/>
              <w:bCs w:val="0"/>
              <w:i w:val="0"/>
              <w:iCs w:val="0"/>
              <w:lang w:eastAsia="es-MX"/>
            </w:rPr>
          </w:pPr>
          <w:hyperlink w:anchor="_Toc203824974" w:history="1">
            <w:r w:rsidRPr="005D70C3">
              <w:rPr>
                <w:rStyle w:val="Hipervnculo"/>
              </w:rPr>
              <w:t>ASPECTOS ÉTICOS</w:t>
            </w:r>
            <w:r>
              <w:rPr>
                <w:webHidden/>
              </w:rPr>
              <w:tab/>
            </w:r>
            <w:r>
              <w:rPr>
                <w:webHidden/>
              </w:rPr>
              <w:fldChar w:fldCharType="begin"/>
            </w:r>
            <w:r>
              <w:rPr>
                <w:webHidden/>
              </w:rPr>
              <w:instrText xml:space="preserve"> PAGEREF _Toc203824974 \h </w:instrText>
            </w:r>
            <w:r>
              <w:rPr>
                <w:webHidden/>
              </w:rPr>
            </w:r>
            <w:r>
              <w:rPr>
                <w:webHidden/>
              </w:rPr>
              <w:fldChar w:fldCharType="separate"/>
            </w:r>
            <w:r>
              <w:rPr>
                <w:webHidden/>
              </w:rPr>
              <w:t>6</w:t>
            </w:r>
            <w:r>
              <w:rPr>
                <w:webHidden/>
              </w:rPr>
              <w:fldChar w:fldCharType="end"/>
            </w:r>
          </w:hyperlink>
        </w:p>
        <w:p w14:paraId="4DC5C17D" w14:textId="6087AC00" w:rsidR="003E2D68" w:rsidRDefault="003E2D68">
          <w:pPr>
            <w:pStyle w:val="TDC2"/>
            <w:tabs>
              <w:tab w:val="right" w:leader="dot" w:pos="8488"/>
            </w:tabs>
            <w:rPr>
              <w:rFonts w:eastAsiaTheme="minorEastAsia" w:cstheme="minorBidi"/>
              <w:b w:val="0"/>
              <w:bCs w:val="0"/>
              <w:noProof/>
              <w:sz w:val="24"/>
              <w:szCs w:val="24"/>
              <w:lang w:eastAsia="es-MX"/>
            </w:rPr>
          </w:pPr>
          <w:hyperlink w:anchor="_Toc203824975" w:history="1">
            <w:r w:rsidRPr="005D70C3">
              <w:rPr>
                <w:rStyle w:val="Hipervnculo"/>
                <w:rFonts w:ascii="Arial" w:hAnsi="Arial" w:cs="Arial"/>
                <w:noProof/>
              </w:rPr>
              <w:t>Seguro</w:t>
            </w:r>
            <w:r>
              <w:rPr>
                <w:noProof/>
                <w:webHidden/>
              </w:rPr>
              <w:tab/>
            </w:r>
            <w:r>
              <w:rPr>
                <w:noProof/>
                <w:webHidden/>
              </w:rPr>
              <w:fldChar w:fldCharType="begin"/>
            </w:r>
            <w:r>
              <w:rPr>
                <w:noProof/>
                <w:webHidden/>
              </w:rPr>
              <w:instrText xml:space="preserve"> PAGEREF _Toc203824975 \h </w:instrText>
            </w:r>
            <w:r>
              <w:rPr>
                <w:noProof/>
                <w:webHidden/>
              </w:rPr>
            </w:r>
            <w:r>
              <w:rPr>
                <w:noProof/>
                <w:webHidden/>
              </w:rPr>
              <w:fldChar w:fldCharType="separate"/>
            </w:r>
            <w:r>
              <w:rPr>
                <w:noProof/>
                <w:webHidden/>
              </w:rPr>
              <w:t>6</w:t>
            </w:r>
            <w:r>
              <w:rPr>
                <w:noProof/>
                <w:webHidden/>
              </w:rPr>
              <w:fldChar w:fldCharType="end"/>
            </w:r>
          </w:hyperlink>
        </w:p>
        <w:p w14:paraId="369CB612" w14:textId="22198D8D" w:rsidR="003E2D68" w:rsidRDefault="003E2D68">
          <w:pPr>
            <w:pStyle w:val="TDC1"/>
            <w:rPr>
              <w:rFonts w:asciiTheme="minorHAnsi" w:eastAsiaTheme="minorEastAsia" w:hAnsiTheme="minorHAnsi" w:cstheme="minorBidi"/>
              <w:b w:val="0"/>
              <w:bCs w:val="0"/>
              <w:i w:val="0"/>
              <w:iCs w:val="0"/>
              <w:lang w:eastAsia="es-MX"/>
            </w:rPr>
          </w:pPr>
          <w:hyperlink w:anchor="_Toc203824976" w:history="1">
            <w:r w:rsidRPr="005D70C3">
              <w:rPr>
                <w:rStyle w:val="Hipervnculo"/>
              </w:rPr>
              <w:t>CONSIDERACIONES PRÁCTICAS</w:t>
            </w:r>
            <w:r>
              <w:rPr>
                <w:webHidden/>
              </w:rPr>
              <w:tab/>
            </w:r>
            <w:r>
              <w:rPr>
                <w:webHidden/>
              </w:rPr>
              <w:fldChar w:fldCharType="begin"/>
            </w:r>
            <w:r>
              <w:rPr>
                <w:webHidden/>
              </w:rPr>
              <w:instrText xml:space="preserve"> PAGEREF _Toc203824976 \h </w:instrText>
            </w:r>
            <w:r>
              <w:rPr>
                <w:webHidden/>
              </w:rPr>
            </w:r>
            <w:r>
              <w:rPr>
                <w:webHidden/>
              </w:rPr>
              <w:fldChar w:fldCharType="separate"/>
            </w:r>
            <w:r>
              <w:rPr>
                <w:webHidden/>
              </w:rPr>
              <w:t>6</w:t>
            </w:r>
            <w:r>
              <w:rPr>
                <w:webHidden/>
              </w:rPr>
              <w:fldChar w:fldCharType="end"/>
            </w:r>
          </w:hyperlink>
        </w:p>
        <w:p w14:paraId="3501AC54" w14:textId="5628AEA0" w:rsidR="003E2D68" w:rsidRDefault="003E2D68">
          <w:pPr>
            <w:pStyle w:val="TDC1"/>
            <w:rPr>
              <w:rFonts w:asciiTheme="minorHAnsi" w:eastAsiaTheme="minorEastAsia" w:hAnsiTheme="minorHAnsi" w:cstheme="minorBidi"/>
              <w:b w:val="0"/>
              <w:bCs w:val="0"/>
              <w:i w:val="0"/>
              <w:iCs w:val="0"/>
              <w:lang w:eastAsia="es-MX"/>
            </w:rPr>
          </w:pPr>
          <w:hyperlink w:anchor="_Toc203824977" w:history="1">
            <w:r w:rsidRPr="005D70C3">
              <w:rPr>
                <w:rStyle w:val="Hipervnculo"/>
              </w:rPr>
              <w:t>ANÁLISIS ESTADÍSTICO</w:t>
            </w:r>
            <w:r>
              <w:rPr>
                <w:webHidden/>
              </w:rPr>
              <w:tab/>
            </w:r>
            <w:r>
              <w:rPr>
                <w:webHidden/>
              </w:rPr>
              <w:fldChar w:fldCharType="begin"/>
            </w:r>
            <w:r>
              <w:rPr>
                <w:webHidden/>
              </w:rPr>
              <w:instrText xml:space="preserve"> PAGEREF _Toc203824977 \h </w:instrText>
            </w:r>
            <w:r>
              <w:rPr>
                <w:webHidden/>
              </w:rPr>
            </w:r>
            <w:r>
              <w:rPr>
                <w:webHidden/>
              </w:rPr>
              <w:fldChar w:fldCharType="separate"/>
            </w:r>
            <w:r>
              <w:rPr>
                <w:webHidden/>
              </w:rPr>
              <w:t>7</w:t>
            </w:r>
            <w:r>
              <w:rPr>
                <w:webHidden/>
              </w:rPr>
              <w:fldChar w:fldCharType="end"/>
            </w:r>
          </w:hyperlink>
        </w:p>
        <w:p w14:paraId="1C3CD98D" w14:textId="6EA461E7" w:rsidR="003E2D68" w:rsidRDefault="003E2D68">
          <w:pPr>
            <w:pStyle w:val="TDC1"/>
            <w:rPr>
              <w:rFonts w:asciiTheme="minorHAnsi" w:eastAsiaTheme="minorEastAsia" w:hAnsiTheme="minorHAnsi" w:cstheme="minorBidi"/>
              <w:b w:val="0"/>
              <w:bCs w:val="0"/>
              <w:i w:val="0"/>
              <w:iCs w:val="0"/>
              <w:lang w:eastAsia="es-MX"/>
            </w:rPr>
          </w:pPr>
          <w:hyperlink w:anchor="_Toc203824978" w:history="1">
            <w:r w:rsidRPr="005D70C3">
              <w:rPr>
                <w:rStyle w:val="Hipervnculo"/>
              </w:rPr>
              <w:t>PUBLICACIÓN DEL ESTUDIO</w:t>
            </w:r>
            <w:r>
              <w:rPr>
                <w:webHidden/>
              </w:rPr>
              <w:tab/>
            </w:r>
            <w:r>
              <w:rPr>
                <w:webHidden/>
              </w:rPr>
              <w:fldChar w:fldCharType="begin"/>
            </w:r>
            <w:r>
              <w:rPr>
                <w:webHidden/>
              </w:rPr>
              <w:instrText xml:space="preserve"> PAGEREF _Toc203824978 \h </w:instrText>
            </w:r>
            <w:r>
              <w:rPr>
                <w:webHidden/>
              </w:rPr>
            </w:r>
            <w:r>
              <w:rPr>
                <w:webHidden/>
              </w:rPr>
              <w:fldChar w:fldCharType="separate"/>
            </w:r>
            <w:r>
              <w:rPr>
                <w:webHidden/>
              </w:rPr>
              <w:t>7</w:t>
            </w:r>
            <w:r>
              <w:rPr>
                <w:webHidden/>
              </w:rPr>
              <w:fldChar w:fldCharType="end"/>
            </w:r>
          </w:hyperlink>
        </w:p>
        <w:p w14:paraId="6572B130" w14:textId="220139BE" w:rsidR="003E2D68" w:rsidRDefault="003E2D68">
          <w:pPr>
            <w:pStyle w:val="TDC1"/>
            <w:rPr>
              <w:rFonts w:asciiTheme="minorHAnsi" w:eastAsiaTheme="minorEastAsia" w:hAnsiTheme="minorHAnsi" w:cstheme="minorBidi"/>
              <w:b w:val="0"/>
              <w:bCs w:val="0"/>
              <w:i w:val="0"/>
              <w:iCs w:val="0"/>
              <w:lang w:eastAsia="es-MX"/>
            </w:rPr>
          </w:pPr>
          <w:hyperlink w:anchor="_Toc203824979" w:history="1">
            <w:r w:rsidRPr="005D70C3">
              <w:rPr>
                <w:rStyle w:val="Hipervnculo"/>
              </w:rPr>
              <w:t>BIBLIOGRAFÍA.</w:t>
            </w:r>
            <w:r>
              <w:rPr>
                <w:webHidden/>
              </w:rPr>
              <w:tab/>
            </w:r>
            <w:r>
              <w:rPr>
                <w:webHidden/>
              </w:rPr>
              <w:fldChar w:fldCharType="begin"/>
            </w:r>
            <w:r>
              <w:rPr>
                <w:webHidden/>
              </w:rPr>
              <w:instrText xml:space="preserve"> PAGEREF _Toc203824979 \h </w:instrText>
            </w:r>
            <w:r>
              <w:rPr>
                <w:webHidden/>
              </w:rPr>
            </w:r>
            <w:r>
              <w:rPr>
                <w:webHidden/>
              </w:rPr>
              <w:fldChar w:fldCharType="separate"/>
            </w:r>
            <w:r>
              <w:rPr>
                <w:webHidden/>
              </w:rPr>
              <w:t>7</w:t>
            </w:r>
            <w:r>
              <w:rPr>
                <w:webHidden/>
              </w:rPr>
              <w:fldChar w:fldCharType="end"/>
            </w:r>
          </w:hyperlink>
        </w:p>
        <w:p w14:paraId="315A8E35" w14:textId="7C047CC3" w:rsidR="008E6ED3" w:rsidRPr="00EA0388" w:rsidRDefault="008E6ED3">
          <w:pPr>
            <w:rPr>
              <w:rFonts w:ascii="Arial" w:hAnsi="Arial" w:cs="Arial"/>
            </w:rPr>
          </w:pPr>
          <w:r w:rsidRPr="00EB24FB">
            <w:rPr>
              <w:rFonts w:ascii="Arial" w:hAnsi="Arial" w:cs="Arial"/>
              <w:b/>
              <w:bCs/>
              <w:noProof/>
            </w:rPr>
            <w:fldChar w:fldCharType="end"/>
          </w:r>
        </w:p>
      </w:sdtContent>
    </w:sdt>
    <w:p w14:paraId="764F19CD" w14:textId="77777777" w:rsidR="00A87C99" w:rsidRPr="00EA0388" w:rsidRDefault="00A87C99" w:rsidP="00A87C99">
      <w:pPr>
        <w:rPr>
          <w:rFonts w:ascii="Arial" w:hAnsi="Arial" w:cs="Arial"/>
        </w:rPr>
      </w:pPr>
    </w:p>
    <w:p w14:paraId="539DB446" w14:textId="77777777" w:rsidR="00A87C99" w:rsidRPr="00EA0388" w:rsidRDefault="00A87C99" w:rsidP="00A87C99">
      <w:pPr>
        <w:rPr>
          <w:rFonts w:ascii="Arial" w:hAnsi="Arial" w:cs="Arial"/>
        </w:rPr>
      </w:pPr>
    </w:p>
    <w:p w14:paraId="32927B01" w14:textId="77777777" w:rsidR="00542AE7" w:rsidRPr="00EA0388" w:rsidRDefault="00542AE7" w:rsidP="00A87C99">
      <w:pPr>
        <w:rPr>
          <w:rFonts w:ascii="Arial" w:hAnsi="Arial" w:cs="Arial"/>
        </w:rPr>
      </w:pPr>
    </w:p>
    <w:p w14:paraId="1813714C" w14:textId="77777777" w:rsidR="00EB24FB" w:rsidRDefault="00EB24FB">
      <w:pPr>
        <w:jc w:val="left"/>
        <w:rPr>
          <w:rFonts w:ascii="Arial" w:eastAsiaTheme="majorEastAsia" w:hAnsi="Arial" w:cs="Arial"/>
          <w:sz w:val="40"/>
          <w:szCs w:val="40"/>
        </w:rPr>
      </w:pPr>
      <w:r>
        <w:rPr>
          <w:rFonts w:ascii="Arial" w:hAnsi="Arial" w:cs="Arial"/>
        </w:rPr>
        <w:br w:type="page"/>
      </w:r>
    </w:p>
    <w:p w14:paraId="6419C35C" w14:textId="5A235226" w:rsidR="00A87C99" w:rsidRPr="00EA0388" w:rsidRDefault="00A87C99" w:rsidP="00A87C99">
      <w:pPr>
        <w:pStyle w:val="Ttulo1"/>
        <w:rPr>
          <w:rFonts w:ascii="Arial" w:hAnsi="Arial" w:cs="Arial"/>
          <w:color w:val="auto"/>
        </w:rPr>
      </w:pPr>
      <w:bookmarkStart w:id="1" w:name="_Toc203824961"/>
      <w:r w:rsidRPr="00EA0388">
        <w:rPr>
          <w:rFonts w:ascii="Arial" w:hAnsi="Arial" w:cs="Arial"/>
          <w:color w:val="auto"/>
        </w:rPr>
        <w:lastRenderedPageBreak/>
        <w:t>Investigadores principales</w:t>
      </w:r>
      <w:bookmarkEnd w:id="1"/>
      <w:r w:rsidRPr="00EA0388">
        <w:rPr>
          <w:rFonts w:ascii="Arial" w:hAnsi="Arial" w:cs="Arial"/>
          <w:color w:val="auto"/>
        </w:rPr>
        <w:t xml:space="preserve"> </w:t>
      </w:r>
    </w:p>
    <w:p w14:paraId="7926CC03" w14:textId="77777777" w:rsidR="00542AE7" w:rsidRPr="00EA0388" w:rsidRDefault="00542AE7" w:rsidP="00542AE7">
      <w:pPr>
        <w:rPr>
          <w:rFonts w:ascii="Arial" w:hAnsi="Arial" w:cs="Arial"/>
        </w:rPr>
      </w:pPr>
    </w:p>
    <w:p w14:paraId="4B6889C5" w14:textId="13F88A42" w:rsidR="00A87C99" w:rsidRPr="00EA0388" w:rsidRDefault="00CD5A9D" w:rsidP="008E6ED3">
      <w:pPr>
        <w:pStyle w:val="Prrafodelista"/>
        <w:numPr>
          <w:ilvl w:val="0"/>
          <w:numId w:val="2"/>
        </w:numPr>
        <w:rPr>
          <w:rFonts w:ascii="Arial" w:hAnsi="Arial" w:cs="Arial"/>
        </w:rPr>
      </w:pPr>
      <w:r>
        <w:rPr>
          <w:rFonts w:ascii="Arial" w:hAnsi="Arial" w:cs="Arial"/>
        </w:rPr>
        <w:t>Dr. Alfredo Quiroz</w:t>
      </w:r>
    </w:p>
    <w:p w14:paraId="12743B16" w14:textId="5B5B3FD9" w:rsidR="008E6ED3" w:rsidRPr="00EA0388" w:rsidRDefault="008E6ED3" w:rsidP="008E6ED3">
      <w:pPr>
        <w:pStyle w:val="Prrafodelista"/>
        <w:numPr>
          <w:ilvl w:val="0"/>
          <w:numId w:val="2"/>
        </w:numPr>
        <w:rPr>
          <w:rFonts w:ascii="Arial" w:hAnsi="Arial" w:cs="Arial"/>
        </w:rPr>
      </w:pPr>
      <w:r w:rsidRPr="00EA0388">
        <w:rPr>
          <w:rFonts w:ascii="Arial" w:hAnsi="Arial" w:cs="Arial"/>
        </w:rPr>
        <w:t>…………………………</w:t>
      </w:r>
    </w:p>
    <w:p w14:paraId="54913D8C" w14:textId="6A101452" w:rsidR="008E6ED3" w:rsidRPr="00EA0388" w:rsidRDefault="008E6ED3" w:rsidP="008E6ED3">
      <w:pPr>
        <w:pStyle w:val="Prrafodelista"/>
        <w:numPr>
          <w:ilvl w:val="0"/>
          <w:numId w:val="2"/>
        </w:numPr>
        <w:rPr>
          <w:rFonts w:ascii="Arial" w:hAnsi="Arial" w:cs="Arial"/>
        </w:rPr>
      </w:pPr>
      <w:r w:rsidRPr="00EA0388">
        <w:rPr>
          <w:rFonts w:ascii="Arial" w:hAnsi="Arial" w:cs="Arial"/>
        </w:rPr>
        <w:t>………………………..</w:t>
      </w:r>
    </w:p>
    <w:p w14:paraId="40EA9101" w14:textId="797A5E9E" w:rsidR="008E6ED3" w:rsidRPr="00EA0388" w:rsidRDefault="008E6ED3" w:rsidP="008E6ED3">
      <w:pPr>
        <w:rPr>
          <w:rFonts w:ascii="Arial" w:hAnsi="Arial" w:cs="Arial"/>
        </w:rPr>
      </w:pPr>
    </w:p>
    <w:p w14:paraId="0E1872AC" w14:textId="77777777" w:rsidR="00A87C99" w:rsidRPr="00EA0388" w:rsidRDefault="00A87C99" w:rsidP="00A87C99">
      <w:pPr>
        <w:rPr>
          <w:rFonts w:ascii="Arial" w:hAnsi="Arial" w:cs="Arial"/>
        </w:rPr>
      </w:pPr>
    </w:p>
    <w:p w14:paraId="5AF3DFC3" w14:textId="77777777" w:rsidR="00A87C99" w:rsidRPr="00EA0388" w:rsidRDefault="00A87C99" w:rsidP="00A87C99">
      <w:pPr>
        <w:pStyle w:val="Ttulo1"/>
        <w:rPr>
          <w:rFonts w:ascii="Arial" w:hAnsi="Arial" w:cs="Arial"/>
          <w:color w:val="auto"/>
        </w:rPr>
      </w:pPr>
      <w:bookmarkStart w:id="2" w:name="_Toc203824962"/>
      <w:r w:rsidRPr="00EA0388">
        <w:rPr>
          <w:rFonts w:ascii="Arial" w:hAnsi="Arial" w:cs="Arial"/>
          <w:color w:val="auto"/>
        </w:rPr>
        <w:t>Investigadores colaboradores</w:t>
      </w:r>
      <w:bookmarkEnd w:id="2"/>
    </w:p>
    <w:p w14:paraId="2F1392C3" w14:textId="430FA3F2" w:rsidR="008E6ED3" w:rsidRPr="00EA0388" w:rsidRDefault="008E6ED3" w:rsidP="008E6ED3">
      <w:pPr>
        <w:pStyle w:val="Prrafodelista"/>
        <w:numPr>
          <w:ilvl w:val="0"/>
          <w:numId w:val="2"/>
        </w:numPr>
        <w:rPr>
          <w:rFonts w:ascii="Arial" w:hAnsi="Arial" w:cs="Arial"/>
        </w:rPr>
      </w:pPr>
      <w:r w:rsidRPr="00EA0388">
        <w:rPr>
          <w:rFonts w:ascii="Arial" w:hAnsi="Arial" w:cs="Arial"/>
        </w:rPr>
        <w:t>……………………….</w:t>
      </w:r>
    </w:p>
    <w:p w14:paraId="1CF20D79" w14:textId="77777777" w:rsidR="008E6ED3" w:rsidRPr="00EA0388" w:rsidRDefault="008E6ED3" w:rsidP="008E6ED3">
      <w:pPr>
        <w:pStyle w:val="Prrafodelista"/>
        <w:numPr>
          <w:ilvl w:val="0"/>
          <w:numId w:val="2"/>
        </w:numPr>
        <w:rPr>
          <w:rFonts w:ascii="Arial" w:hAnsi="Arial" w:cs="Arial"/>
        </w:rPr>
      </w:pPr>
      <w:r w:rsidRPr="00EA0388">
        <w:rPr>
          <w:rFonts w:ascii="Arial" w:hAnsi="Arial" w:cs="Arial"/>
        </w:rPr>
        <w:t>…………………………</w:t>
      </w:r>
    </w:p>
    <w:p w14:paraId="0CFB8B24" w14:textId="77777777" w:rsidR="008E6ED3" w:rsidRPr="00EA0388" w:rsidRDefault="008E6ED3" w:rsidP="008E6ED3">
      <w:pPr>
        <w:pStyle w:val="Prrafodelista"/>
        <w:numPr>
          <w:ilvl w:val="0"/>
          <w:numId w:val="2"/>
        </w:numPr>
        <w:rPr>
          <w:rFonts w:ascii="Arial" w:hAnsi="Arial" w:cs="Arial"/>
        </w:rPr>
      </w:pPr>
      <w:r w:rsidRPr="00EA0388">
        <w:rPr>
          <w:rFonts w:ascii="Arial" w:hAnsi="Arial" w:cs="Arial"/>
        </w:rPr>
        <w:t>………………………..</w:t>
      </w:r>
    </w:p>
    <w:p w14:paraId="58DC2D48" w14:textId="77777777" w:rsidR="00A87C99" w:rsidRPr="00EA0388" w:rsidRDefault="00A87C99" w:rsidP="00A87C99">
      <w:pPr>
        <w:rPr>
          <w:rFonts w:ascii="Arial" w:hAnsi="Arial" w:cs="Arial"/>
        </w:rPr>
      </w:pPr>
    </w:p>
    <w:p w14:paraId="11C1FD26" w14:textId="77777777" w:rsidR="00A87C99" w:rsidRPr="00EA0388" w:rsidRDefault="00A87C99" w:rsidP="00A87C99">
      <w:pPr>
        <w:pStyle w:val="Ttulo1"/>
        <w:rPr>
          <w:rFonts w:ascii="Arial" w:hAnsi="Arial" w:cs="Arial"/>
          <w:color w:val="auto"/>
        </w:rPr>
      </w:pPr>
      <w:bookmarkStart w:id="3" w:name="_Toc203824963"/>
      <w:r w:rsidRPr="00EA0388">
        <w:rPr>
          <w:rFonts w:ascii="Arial" w:hAnsi="Arial" w:cs="Arial"/>
          <w:color w:val="auto"/>
        </w:rPr>
        <w:t>RESUMEN</w:t>
      </w:r>
      <w:bookmarkEnd w:id="3"/>
      <w:r w:rsidRPr="00EA0388">
        <w:rPr>
          <w:rFonts w:ascii="Arial" w:hAnsi="Arial" w:cs="Arial"/>
          <w:color w:val="auto"/>
        </w:rPr>
        <w:t xml:space="preserve"> </w:t>
      </w:r>
    </w:p>
    <w:p w14:paraId="4120229F" w14:textId="08A0E703" w:rsidR="00A87C99" w:rsidRPr="00EA0388" w:rsidRDefault="00A87C99" w:rsidP="00A87C99">
      <w:pPr>
        <w:rPr>
          <w:rFonts w:ascii="Arial" w:eastAsia="Times New Roman" w:hAnsi="Arial" w:cs="Arial"/>
          <w:spacing w:val="5"/>
          <w:kern w:val="0"/>
          <w:lang w:eastAsia="es-MX"/>
          <w14:ligatures w14:val="none"/>
        </w:rPr>
      </w:pPr>
    </w:p>
    <w:p w14:paraId="2C6AF1FF" w14:textId="241AE4A6" w:rsidR="00FF1D1B" w:rsidRPr="00CD5A9D" w:rsidRDefault="00EA0388" w:rsidP="00EA0388">
      <w:pPr>
        <w:shd w:val="clear" w:color="auto" w:fill="FFFFFF"/>
        <w:rPr>
          <w:rFonts w:ascii="Arial" w:hAnsi="Arial" w:cs="Arial"/>
        </w:rPr>
      </w:pPr>
      <w:r w:rsidRPr="00CD5A9D">
        <w:rPr>
          <w:rFonts w:ascii="Arial" w:hAnsi="Arial" w:cs="Arial"/>
        </w:rPr>
        <w:t xml:space="preserve">El linfoma de Burkitt (LB) es un linfoma no Hodgkin agresivo de células B, </w:t>
      </w:r>
      <w:r w:rsidR="00FF1D1B" w:rsidRPr="00CD5A9D">
        <w:rPr>
          <w:rFonts w:ascii="Arial" w:hAnsi="Arial" w:cs="Arial"/>
        </w:rPr>
        <w:t>con caractetorsticas clinicas y morfologica distintivas, inmunofenotipo B centro germinal, alto indice de proliferaci</w:t>
      </w:r>
      <w:r w:rsidR="00A72805" w:rsidRPr="00CD5A9D">
        <w:rPr>
          <w:rFonts w:ascii="Arial" w:hAnsi="Arial" w:cs="Arial"/>
        </w:rPr>
        <w:t>ó</w:t>
      </w:r>
      <w:r w:rsidR="00FF1D1B" w:rsidRPr="00CD5A9D">
        <w:rPr>
          <w:rFonts w:ascii="Arial" w:hAnsi="Arial" w:cs="Arial"/>
        </w:rPr>
        <w:t xml:space="preserve">n y reordenamiento de el gen MYC </w:t>
      </w:r>
      <w:r w:rsidRPr="00CD5A9D">
        <w:rPr>
          <w:rFonts w:ascii="Arial" w:hAnsi="Arial" w:cs="Arial"/>
        </w:rPr>
        <w:t>y un gen de inmunoglobulina</w:t>
      </w:r>
      <w:r w:rsidR="00FF1D1B" w:rsidRPr="00CD5A9D">
        <w:rPr>
          <w:rFonts w:ascii="Arial" w:hAnsi="Arial" w:cs="Arial"/>
        </w:rPr>
        <w:t>. Fu</w:t>
      </w:r>
      <w:r w:rsidR="00A72805" w:rsidRPr="00CD5A9D">
        <w:rPr>
          <w:rFonts w:ascii="Arial" w:hAnsi="Arial" w:cs="Arial"/>
        </w:rPr>
        <w:t>é</w:t>
      </w:r>
      <w:r w:rsidR="00FF1D1B" w:rsidRPr="00CD5A9D">
        <w:rPr>
          <w:rFonts w:ascii="Arial" w:hAnsi="Arial" w:cs="Arial"/>
        </w:rPr>
        <w:t xml:space="preserve"> la primera neoplasia asociada al virus de Epstein-Barr (VEB) y la primera neplasia asociada a una traslocaci</w:t>
      </w:r>
      <w:r w:rsidR="00A72805" w:rsidRPr="00CD5A9D">
        <w:rPr>
          <w:rFonts w:ascii="Arial" w:hAnsi="Arial" w:cs="Arial"/>
        </w:rPr>
        <w:t>ó</w:t>
      </w:r>
      <w:r w:rsidR="00FF1D1B" w:rsidRPr="00CD5A9D">
        <w:rPr>
          <w:rFonts w:ascii="Arial" w:hAnsi="Arial" w:cs="Arial"/>
        </w:rPr>
        <w:t>n cromosómica, IGH::MYC.</w:t>
      </w:r>
      <w:r w:rsidR="00FF1D1B" w:rsidRPr="00CD5A9D">
        <w:rPr>
          <w:rStyle w:val="Refdenotaalfinal"/>
          <w:rFonts w:ascii="Arial" w:hAnsi="Arial" w:cs="Arial"/>
        </w:rPr>
        <w:endnoteReference w:id="1"/>
      </w:r>
    </w:p>
    <w:p w14:paraId="6A85384D" w14:textId="77777777" w:rsidR="00A72805" w:rsidRPr="00CD5A9D" w:rsidRDefault="004530FC" w:rsidP="00EA0388">
      <w:pPr>
        <w:shd w:val="clear" w:color="auto" w:fill="FFFFFF"/>
        <w:rPr>
          <w:rFonts w:ascii="Arial" w:hAnsi="Arial" w:cs="Arial"/>
        </w:rPr>
      </w:pPr>
      <w:r w:rsidRPr="00CD5A9D">
        <w:rPr>
          <w:rFonts w:ascii="Arial" w:hAnsi="Arial" w:cs="Arial"/>
        </w:rPr>
        <w:t>Aunque el pron</w:t>
      </w:r>
      <w:r w:rsidR="00A72805" w:rsidRPr="00CD5A9D">
        <w:rPr>
          <w:rFonts w:ascii="Arial" w:hAnsi="Arial" w:cs="Arial"/>
        </w:rPr>
        <w:t>ó</w:t>
      </w:r>
      <w:r w:rsidRPr="00CD5A9D">
        <w:rPr>
          <w:rFonts w:ascii="Arial" w:hAnsi="Arial" w:cs="Arial"/>
        </w:rPr>
        <w:t>stico ha mejorad</w:t>
      </w:r>
      <w:r w:rsidR="00A72805" w:rsidRPr="00CD5A9D">
        <w:rPr>
          <w:rFonts w:ascii="Arial" w:hAnsi="Arial" w:cs="Arial"/>
        </w:rPr>
        <w:t>o</w:t>
      </w:r>
      <w:r w:rsidRPr="00CD5A9D">
        <w:rPr>
          <w:rFonts w:ascii="Arial" w:hAnsi="Arial" w:cs="Arial"/>
        </w:rPr>
        <w:t xml:space="preserve"> notablemente con la intensificaci</w:t>
      </w:r>
      <w:r w:rsidR="00A72805" w:rsidRPr="00CD5A9D">
        <w:rPr>
          <w:rFonts w:ascii="Arial" w:hAnsi="Arial" w:cs="Arial"/>
        </w:rPr>
        <w:t>ó</w:t>
      </w:r>
      <w:r w:rsidRPr="00CD5A9D">
        <w:rPr>
          <w:rFonts w:ascii="Arial" w:hAnsi="Arial" w:cs="Arial"/>
        </w:rPr>
        <w:t>n de la quimioterpua, el LB sigue siendo un área de investigaci</w:t>
      </w:r>
      <w:r w:rsidR="00A72805" w:rsidRPr="00CD5A9D">
        <w:rPr>
          <w:rFonts w:ascii="Arial" w:hAnsi="Arial" w:cs="Arial"/>
        </w:rPr>
        <w:t>ño</w:t>
      </w:r>
      <w:r w:rsidRPr="00CD5A9D">
        <w:rPr>
          <w:rFonts w:ascii="Arial" w:hAnsi="Arial" w:cs="Arial"/>
        </w:rPr>
        <w:t>n clínica y biol</w:t>
      </w:r>
      <w:r w:rsidR="00A72805" w:rsidRPr="00CD5A9D">
        <w:rPr>
          <w:rFonts w:ascii="Arial" w:hAnsi="Arial" w:cs="Arial"/>
        </w:rPr>
        <w:t>ó</w:t>
      </w:r>
      <w:r w:rsidRPr="00CD5A9D">
        <w:rPr>
          <w:rFonts w:ascii="Arial" w:hAnsi="Arial" w:cs="Arial"/>
        </w:rPr>
        <w:t>gica debido a su alta inicdencia de afecci</w:t>
      </w:r>
      <w:r w:rsidR="00A72805" w:rsidRPr="00CD5A9D">
        <w:rPr>
          <w:rFonts w:ascii="Arial" w:hAnsi="Arial" w:cs="Arial"/>
        </w:rPr>
        <w:t>ó</w:t>
      </w:r>
      <w:r w:rsidRPr="00CD5A9D">
        <w:rPr>
          <w:rFonts w:ascii="Arial" w:hAnsi="Arial" w:cs="Arial"/>
        </w:rPr>
        <w:t xml:space="preserve">n del sistema nervioso central (SNC) y sindrome de lisis tumoral (SLT). </w:t>
      </w:r>
    </w:p>
    <w:p w14:paraId="43368DA2" w14:textId="4405BEB9" w:rsidR="00FF1D1B" w:rsidRDefault="004530FC" w:rsidP="00EA0388">
      <w:pPr>
        <w:shd w:val="clear" w:color="auto" w:fill="FFFFFF"/>
        <w:rPr>
          <w:rFonts w:ascii="Arial" w:hAnsi="Arial" w:cs="Arial"/>
        </w:rPr>
      </w:pPr>
      <w:r w:rsidRPr="00CD5A9D">
        <w:rPr>
          <w:rFonts w:ascii="Arial" w:hAnsi="Arial" w:cs="Arial"/>
        </w:rPr>
        <w:t xml:space="preserve">Existen </w:t>
      </w:r>
      <w:r w:rsidR="00A72805" w:rsidRPr="00CD5A9D">
        <w:rPr>
          <w:rFonts w:ascii="Arial" w:hAnsi="Arial" w:cs="Arial"/>
        </w:rPr>
        <w:t xml:space="preserve">actualmente </w:t>
      </w:r>
      <w:r w:rsidRPr="00CD5A9D">
        <w:rPr>
          <w:rFonts w:ascii="Arial" w:hAnsi="Arial" w:cs="Arial"/>
        </w:rPr>
        <w:t>pocas recomendaciones consensuadas sobre el diagn</w:t>
      </w:r>
      <w:r w:rsidR="00A72805" w:rsidRPr="00CD5A9D">
        <w:rPr>
          <w:rFonts w:ascii="Arial" w:hAnsi="Arial" w:cs="Arial"/>
        </w:rPr>
        <w:t>ós</w:t>
      </w:r>
      <w:r w:rsidRPr="00CD5A9D">
        <w:rPr>
          <w:rFonts w:ascii="Arial" w:hAnsi="Arial" w:cs="Arial"/>
        </w:rPr>
        <w:t>tico, el tratamiento y los factores pronosti</w:t>
      </w:r>
      <w:r w:rsidR="00A72805" w:rsidRPr="00CD5A9D">
        <w:rPr>
          <w:rFonts w:ascii="Arial" w:hAnsi="Arial" w:cs="Arial"/>
        </w:rPr>
        <w:t>c</w:t>
      </w:r>
      <w:r w:rsidRPr="00CD5A9D">
        <w:rPr>
          <w:rFonts w:ascii="Arial" w:hAnsi="Arial" w:cs="Arial"/>
        </w:rPr>
        <w:t>os en pacientes adultos.</w:t>
      </w:r>
      <w:r w:rsidRPr="00CD5A9D">
        <w:rPr>
          <w:rStyle w:val="Refdenotaalfinal"/>
          <w:rFonts w:ascii="Arial" w:hAnsi="Arial" w:cs="Arial"/>
        </w:rPr>
        <w:endnoteReference w:id="2"/>
      </w:r>
    </w:p>
    <w:p w14:paraId="7B377537" w14:textId="77777777" w:rsidR="004530FC" w:rsidRDefault="004530FC" w:rsidP="00EA0388">
      <w:pPr>
        <w:shd w:val="clear" w:color="auto" w:fill="FFFFFF"/>
        <w:rPr>
          <w:rFonts w:ascii="Arial" w:hAnsi="Arial" w:cs="Arial"/>
        </w:rPr>
      </w:pPr>
    </w:p>
    <w:p w14:paraId="134A4711" w14:textId="77777777" w:rsidR="004530FC" w:rsidRDefault="004530FC" w:rsidP="00EA0388">
      <w:pPr>
        <w:shd w:val="clear" w:color="auto" w:fill="FFFFFF"/>
        <w:rPr>
          <w:rFonts w:ascii="Arial" w:hAnsi="Arial" w:cs="Arial"/>
        </w:rPr>
      </w:pPr>
    </w:p>
    <w:p w14:paraId="08DCF6E5" w14:textId="3AF04A23" w:rsidR="00A87C99" w:rsidRPr="00EA0388" w:rsidRDefault="00A87C99" w:rsidP="00A87C99">
      <w:pPr>
        <w:pStyle w:val="Ttulo1"/>
        <w:rPr>
          <w:rFonts w:ascii="Arial" w:hAnsi="Arial" w:cs="Arial"/>
          <w:color w:val="auto"/>
        </w:rPr>
      </w:pPr>
      <w:bookmarkStart w:id="4" w:name="_Toc203824964"/>
      <w:r w:rsidRPr="00EA0388">
        <w:rPr>
          <w:rFonts w:ascii="Arial" w:hAnsi="Arial" w:cs="Arial"/>
          <w:color w:val="auto"/>
        </w:rPr>
        <w:t>I</w:t>
      </w:r>
      <w:r w:rsidR="004530FC">
        <w:rPr>
          <w:rFonts w:ascii="Arial" w:hAnsi="Arial" w:cs="Arial"/>
          <w:color w:val="auto"/>
        </w:rPr>
        <w:t>d</w:t>
      </w:r>
      <w:r w:rsidRPr="00EA0388">
        <w:rPr>
          <w:rFonts w:ascii="Arial" w:hAnsi="Arial" w:cs="Arial"/>
          <w:color w:val="auto"/>
        </w:rPr>
        <w:t>entificación del Estudio</w:t>
      </w:r>
      <w:bookmarkEnd w:id="4"/>
      <w:r w:rsidRPr="00EA0388">
        <w:rPr>
          <w:rFonts w:ascii="Arial" w:hAnsi="Arial" w:cs="Arial"/>
          <w:color w:val="auto"/>
        </w:rPr>
        <w:t xml:space="preserve"> </w:t>
      </w:r>
    </w:p>
    <w:p w14:paraId="1FF86D76" w14:textId="77777777" w:rsidR="00A87C99" w:rsidRPr="00EA0388" w:rsidRDefault="00A87C99" w:rsidP="00A87C99">
      <w:pPr>
        <w:rPr>
          <w:rFonts w:ascii="Arial" w:hAnsi="Arial" w:cs="Arial"/>
        </w:rPr>
      </w:pPr>
    </w:p>
    <w:p w14:paraId="1DF02A01" w14:textId="77777777" w:rsidR="001947D8" w:rsidRPr="001947D8" w:rsidRDefault="00EA0388" w:rsidP="001947D8">
      <w:pPr>
        <w:rPr>
          <w:rFonts w:ascii="Arial" w:hAnsi="Arial" w:cs="Arial"/>
        </w:rPr>
      </w:pPr>
      <w:r w:rsidRPr="00EA0388">
        <w:rPr>
          <w:rFonts w:ascii="Arial" w:hAnsi="Arial" w:cs="Arial"/>
        </w:rPr>
        <w:t>Título</w:t>
      </w:r>
      <w:r w:rsidRPr="001947D8">
        <w:rPr>
          <w:rFonts w:ascii="Arial" w:hAnsi="Arial" w:cs="Arial"/>
        </w:rPr>
        <w:t xml:space="preserve">: </w:t>
      </w:r>
      <w:r w:rsidR="001947D8" w:rsidRPr="001947D8">
        <w:rPr>
          <w:rFonts w:ascii="Arial" w:hAnsi="Arial" w:cs="Arial"/>
        </w:rPr>
        <w:t>Pacientes diagnosticados con linfoma de Burkitt (LB) en America latina, incluidos en la cohorte retrospectiva del Grupo de Estudios de Linfomas en Latinoamerica (GELL).</w:t>
      </w:r>
    </w:p>
    <w:p w14:paraId="4CE2D464" w14:textId="21882F79" w:rsidR="00A87C99" w:rsidRPr="00EA0388" w:rsidRDefault="00A87C99" w:rsidP="00A87C99">
      <w:pPr>
        <w:rPr>
          <w:rFonts w:ascii="Arial" w:hAnsi="Arial" w:cs="Arial"/>
        </w:rPr>
      </w:pPr>
    </w:p>
    <w:p w14:paraId="34FADE24" w14:textId="77777777" w:rsidR="00A87C99" w:rsidRPr="00EA0388" w:rsidRDefault="00A87C99" w:rsidP="00A87C99">
      <w:pPr>
        <w:pStyle w:val="Ttulo1"/>
        <w:rPr>
          <w:rFonts w:ascii="Arial" w:hAnsi="Arial" w:cs="Arial"/>
          <w:color w:val="auto"/>
        </w:rPr>
      </w:pPr>
      <w:bookmarkStart w:id="5" w:name="_Toc203824965"/>
      <w:r w:rsidRPr="00EA0388">
        <w:rPr>
          <w:rFonts w:ascii="Arial" w:hAnsi="Arial" w:cs="Arial"/>
          <w:color w:val="auto"/>
        </w:rPr>
        <w:t>Objetivo principal:</w:t>
      </w:r>
      <w:bookmarkEnd w:id="5"/>
      <w:r w:rsidRPr="00EA0388">
        <w:rPr>
          <w:rFonts w:ascii="Arial" w:hAnsi="Arial" w:cs="Arial"/>
          <w:color w:val="auto"/>
        </w:rPr>
        <w:t xml:space="preserve"> </w:t>
      </w:r>
    </w:p>
    <w:p w14:paraId="1728CE71" w14:textId="77777777" w:rsidR="00A87C99" w:rsidRPr="00EA0388" w:rsidRDefault="00A87C99" w:rsidP="00A87C99">
      <w:pPr>
        <w:rPr>
          <w:rFonts w:ascii="Arial" w:hAnsi="Arial" w:cs="Arial"/>
        </w:rPr>
      </w:pPr>
    </w:p>
    <w:p w14:paraId="5DC2B12F" w14:textId="46F39E3C" w:rsidR="00A87C99" w:rsidRPr="00EA0388" w:rsidRDefault="00EA0388" w:rsidP="00EA0388">
      <w:pPr>
        <w:pStyle w:val="Prrafodelista"/>
        <w:numPr>
          <w:ilvl w:val="0"/>
          <w:numId w:val="9"/>
        </w:numPr>
        <w:rPr>
          <w:rFonts w:ascii="Arial" w:hAnsi="Arial" w:cs="Arial"/>
        </w:rPr>
      </w:pPr>
      <w:r w:rsidRPr="00EA0388">
        <w:rPr>
          <w:rFonts w:ascii="Arial" w:hAnsi="Arial" w:cs="Arial"/>
        </w:rPr>
        <w:t>Describir la epidemiología del linfoma de Burkitt</w:t>
      </w:r>
      <w:r w:rsidR="00295C24">
        <w:rPr>
          <w:rFonts w:ascii="Arial" w:hAnsi="Arial" w:cs="Arial"/>
        </w:rPr>
        <w:t xml:space="preserve"> y </w:t>
      </w:r>
      <w:r w:rsidRPr="00EA0388">
        <w:rPr>
          <w:rFonts w:ascii="Arial" w:hAnsi="Arial" w:cs="Arial"/>
        </w:rPr>
        <w:t xml:space="preserve">las características clínicas  los pacientes en América </w:t>
      </w:r>
      <w:r w:rsidRPr="001947D8">
        <w:rPr>
          <w:rFonts w:ascii="Arial" w:hAnsi="Arial" w:cs="Arial"/>
        </w:rPr>
        <w:t xml:space="preserve">Latina </w:t>
      </w:r>
      <w:r w:rsidR="00CB0FDD" w:rsidRPr="001947D8">
        <w:rPr>
          <w:rFonts w:ascii="Arial" w:hAnsi="Arial" w:cs="Arial"/>
        </w:rPr>
        <w:t xml:space="preserve">diagnosticados desde el 2015 al 2025 </w:t>
      </w:r>
      <w:r w:rsidRPr="001947D8">
        <w:rPr>
          <w:rFonts w:ascii="Arial" w:hAnsi="Arial" w:cs="Arial"/>
        </w:rPr>
        <w:t>u</w:t>
      </w:r>
      <w:r w:rsidRPr="00EA0388">
        <w:rPr>
          <w:rFonts w:ascii="Arial" w:hAnsi="Arial" w:cs="Arial"/>
        </w:rPr>
        <w:t>tilizando datos del registro del Grupo de Estudio Latinoamericano de Linfoproliferativos (GELL).</w:t>
      </w:r>
      <w:r w:rsidR="00CB0FDD">
        <w:rPr>
          <w:rFonts w:ascii="Arial" w:hAnsi="Arial" w:cs="Arial"/>
        </w:rPr>
        <w:t xml:space="preserve"> </w:t>
      </w:r>
    </w:p>
    <w:p w14:paraId="11144F5D" w14:textId="77777777" w:rsidR="00A87C99" w:rsidRPr="00EA0388" w:rsidRDefault="00A87C99" w:rsidP="00A87C99">
      <w:pPr>
        <w:pStyle w:val="Ttulo1"/>
        <w:rPr>
          <w:rFonts w:ascii="Arial" w:hAnsi="Arial" w:cs="Arial"/>
          <w:color w:val="auto"/>
        </w:rPr>
      </w:pPr>
      <w:bookmarkStart w:id="6" w:name="_Toc203824966"/>
      <w:r w:rsidRPr="00EA0388">
        <w:rPr>
          <w:rFonts w:ascii="Arial" w:hAnsi="Arial" w:cs="Arial"/>
          <w:color w:val="auto"/>
        </w:rPr>
        <w:lastRenderedPageBreak/>
        <w:t>Objetivos secundarios</w:t>
      </w:r>
      <w:bookmarkEnd w:id="6"/>
      <w:r w:rsidRPr="00EA0388">
        <w:rPr>
          <w:rFonts w:ascii="Arial" w:hAnsi="Arial" w:cs="Arial"/>
          <w:color w:val="auto"/>
        </w:rPr>
        <w:t xml:space="preserve"> </w:t>
      </w:r>
    </w:p>
    <w:p w14:paraId="53355CDB" w14:textId="77777777" w:rsidR="00A87C99" w:rsidRPr="00EA0388" w:rsidRDefault="00A87C99" w:rsidP="00A87C99">
      <w:pPr>
        <w:rPr>
          <w:rFonts w:ascii="Arial" w:hAnsi="Arial" w:cs="Arial"/>
        </w:rPr>
      </w:pPr>
    </w:p>
    <w:p w14:paraId="2E54C54C" w14:textId="4550A742" w:rsidR="001947D8" w:rsidRPr="00CD5A9D" w:rsidRDefault="001947D8" w:rsidP="00EA0388">
      <w:pPr>
        <w:pStyle w:val="Prrafodelista"/>
        <w:numPr>
          <w:ilvl w:val="0"/>
          <w:numId w:val="8"/>
        </w:numPr>
        <w:rPr>
          <w:rFonts w:ascii="Arial" w:hAnsi="Arial" w:cs="Arial"/>
        </w:rPr>
      </w:pPr>
      <w:r w:rsidRPr="00CD5A9D">
        <w:rPr>
          <w:rFonts w:ascii="Arial" w:hAnsi="Arial" w:cs="Arial"/>
        </w:rPr>
        <w:t>Conocer las estrateg</w:t>
      </w:r>
      <w:r w:rsidR="004E3C47" w:rsidRPr="00CD5A9D">
        <w:rPr>
          <w:rFonts w:ascii="Arial" w:hAnsi="Arial" w:cs="Arial"/>
        </w:rPr>
        <w:t>ia</w:t>
      </w:r>
      <w:r w:rsidRPr="00CD5A9D">
        <w:rPr>
          <w:rFonts w:ascii="Arial" w:hAnsi="Arial" w:cs="Arial"/>
        </w:rPr>
        <w:t>s terapeuticas empleadas, principal</w:t>
      </w:r>
      <w:r w:rsidR="007A3D79" w:rsidRPr="00CD5A9D">
        <w:rPr>
          <w:rFonts w:ascii="Arial" w:hAnsi="Arial" w:cs="Arial"/>
        </w:rPr>
        <w:t xml:space="preserve">mente los </w:t>
      </w:r>
      <w:r w:rsidRPr="00CD5A9D">
        <w:rPr>
          <w:rFonts w:ascii="Arial" w:hAnsi="Arial" w:cs="Arial"/>
        </w:rPr>
        <w:t>esquemas de quimioterapia</w:t>
      </w:r>
      <w:r w:rsidR="007A3D79" w:rsidRPr="00CD5A9D">
        <w:rPr>
          <w:rFonts w:ascii="Arial" w:hAnsi="Arial" w:cs="Arial"/>
        </w:rPr>
        <w:t xml:space="preserve"> utilizados (como CODOX-M/IVAC, BurikMAB, BFM, etc.) así como el manejo clínico</w:t>
      </w:r>
    </w:p>
    <w:p w14:paraId="6309AC5F" w14:textId="351A3154" w:rsidR="004E3C47" w:rsidRPr="00CD5A9D" w:rsidRDefault="004E3C47" w:rsidP="00EA0388">
      <w:pPr>
        <w:pStyle w:val="Prrafodelista"/>
        <w:numPr>
          <w:ilvl w:val="0"/>
          <w:numId w:val="8"/>
        </w:numPr>
        <w:rPr>
          <w:rFonts w:ascii="Arial" w:hAnsi="Arial" w:cs="Arial"/>
        </w:rPr>
      </w:pPr>
      <w:r w:rsidRPr="00CD5A9D">
        <w:rPr>
          <w:rFonts w:ascii="Arial" w:hAnsi="Arial" w:cs="Arial"/>
        </w:rPr>
        <w:t>Conocer las caracteristicas clínicas</w:t>
      </w:r>
      <w:r w:rsidR="00762549" w:rsidRPr="00CD5A9D">
        <w:rPr>
          <w:rFonts w:ascii="Arial" w:hAnsi="Arial" w:cs="Arial"/>
        </w:rPr>
        <w:t xml:space="preserve"> y epdidemiologicas al diagnostico, respuesta al tratamiento, OS y factores prónosticos asociados a desenlaces clinicos.</w:t>
      </w:r>
    </w:p>
    <w:p w14:paraId="24D411E7" w14:textId="48E329F3" w:rsidR="00295C24" w:rsidRPr="00CD5A9D" w:rsidRDefault="00295C24" w:rsidP="00EA0388">
      <w:pPr>
        <w:pStyle w:val="Prrafodelista"/>
        <w:numPr>
          <w:ilvl w:val="0"/>
          <w:numId w:val="8"/>
        </w:numPr>
        <w:rPr>
          <w:rFonts w:ascii="Arial" w:hAnsi="Arial" w:cs="Arial"/>
        </w:rPr>
      </w:pPr>
      <w:r w:rsidRPr="00CD5A9D">
        <w:rPr>
          <w:rFonts w:ascii="Arial" w:hAnsi="Arial" w:cs="Arial"/>
        </w:rPr>
        <w:t>Conocer el acceso a estudios moleculares para realizacion de FISH y cariotipo en Linfoma de Burkit en latinoamerica</w:t>
      </w:r>
      <w:r w:rsidR="00762549" w:rsidRPr="00CD5A9D">
        <w:rPr>
          <w:rFonts w:ascii="Arial" w:hAnsi="Arial" w:cs="Arial"/>
        </w:rPr>
        <w:t>.</w:t>
      </w:r>
    </w:p>
    <w:p w14:paraId="5133C6A4" w14:textId="06775F29" w:rsidR="00762549" w:rsidRPr="00CD5A9D" w:rsidRDefault="00762549" w:rsidP="00EA0388">
      <w:pPr>
        <w:pStyle w:val="Prrafodelista"/>
        <w:numPr>
          <w:ilvl w:val="0"/>
          <w:numId w:val="8"/>
        </w:numPr>
        <w:rPr>
          <w:rFonts w:ascii="Arial" w:hAnsi="Arial" w:cs="Arial"/>
        </w:rPr>
      </w:pPr>
      <w:r w:rsidRPr="00CD5A9D">
        <w:rPr>
          <w:rFonts w:ascii="Arial" w:hAnsi="Arial" w:cs="Arial"/>
        </w:rPr>
        <w:t xml:space="preserve">Conocer toxicidades </w:t>
      </w:r>
      <w:r w:rsidR="00272501" w:rsidRPr="00CD5A9D">
        <w:rPr>
          <w:rFonts w:ascii="Arial" w:hAnsi="Arial" w:cs="Arial"/>
        </w:rPr>
        <w:t>hematológicas y no hematológicas registradas.</w:t>
      </w:r>
    </w:p>
    <w:p w14:paraId="0110D4C2" w14:textId="45A810EA" w:rsidR="00A87C99" w:rsidRPr="00CD5A9D" w:rsidRDefault="00EA0388" w:rsidP="00EA0388">
      <w:pPr>
        <w:pStyle w:val="Prrafodelista"/>
        <w:numPr>
          <w:ilvl w:val="0"/>
          <w:numId w:val="8"/>
        </w:numPr>
        <w:rPr>
          <w:rFonts w:ascii="Arial" w:hAnsi="Arial" w:cs="Arial"/>
        </w:rPr>
      </w:pPr>
      <w:r w:rsidRPr="00CD5A9D">
        <w:rPr>
          <w:rFonts w:ascii="Arial" w:hAnsi="Arial" w:cs="Arial"/>
        </w:rPr>
        <w:t>Analizar los resultados clínicos y detectar posibles necesidades médicas no cubiertas.</w:t>
      </w:r>
    </w:p>
    <w:p w14:paraId="7DBEB8DD" w14:textId="77777777" w:rsidR="00A87C99" w:rsidRPr="00CD5A9D" w:rsidRDefault="00A87C99" w:rsidP="00A87C99">
      <w:pPr>
        <w:pStyle w:val="Ttulo1"/>
        <w:rPr>
          <w:rFonts w:ascii="Arial" w:hAnsi="Arial" w:cs="Arial"/>
          <w:color w:val="auto"/>
        </w:rPr>
      </w:pPr>
      <w:bookmarkStart w:id="7" w:name="_Toc203824967"/>
      <w:r w:rsidRPr="00CD5A9D">
        <w:rPr>
          <w:rFonts w:ascii="Arial" w:hAnsi="Arial" w:cs="Arial"/>
          <w:color w:val="auto"/>
        </w:rPr>
        <w:t>Diseño del Estudio.</w:t>
      </w:r>
      <w:bookmarkEnd w:id="7"/>
      <w:r w:rsidRPr="00CD5A9D">
        <w:rPr>
          <w:rFonts w:ascii="Arial" w:hAnsi="Arial" w:cs="Arial"/>
          <w:color w:val="auto"/>
        </w:rPr>
        <w:t xml:space="preserve"> </w:t>
      </w:r>
    </w:p>
    <w:p w14:paraId="18C704CD" w14:textId="77777777" w:rsidR="00A87C99" w:rsidRPr="00CD5A9D" w:rsidRDefault="00A87C99" w:rsidP="00A87C99">
      <w:pPr>
        <w:rPr>
          <w:rFonts w:ascii="Arial" w:hAnsi="Arial" w:cs="Arial"/>
        </w:rPr>
      </w:pPr>
    </w:p>
    <w:p w14:paraId="4E8D0B38" w14:textId="10C36C8A" w:rsidR="00A87C99" w:rsidRPr="00CD5A9D" w:rsidRDefault="00EA0388" w:rsidP="00A87C99">
      <w:pPr>
        <w:rPr>
          <w:rFonts w:ascii="Arial" w:hAnsi="Arial" w:cs="Arial"/>
        </w:rPr>
      </w:pPr>
      <w:r w:rsidRPr="00CD5A9D">
        <w:rPr>
          <w:rFonts w:ascii="Arial" w:hAnsi="Arial" w:cs="Arial"/>
        </w:rPr>
        <w:t>Estudio observacional, retrospectivo, basado en datos anonimizados de pacientes con linfoma de Burkitt tratados en centros miembros del GELL entre Enero 1 del 201</w:t>
      </w:r>
      <w:r w:rsidR="00295C24" w:rsidRPr="00CD5A9D">
        <w:rPr>
          <w:rFonts w:ascii="Arial" w:hAnsi="Arial" w:cs="Arial"/>
        </w:rPr>
        <w:t>5</w:t>
      </w:r>
      <w:r w:rsidRPr="00CD5A9D">
        <w:rPr>
          <w:rFonts w:ascii="Arial" w:hAnsi="Arial" w:cs="Arial"/>
        </w:rPr>
        <w:t xml:space="preserve"> y </w:t>
      </w:r>
      <w:r w:rsidR="00295C24" w:rsidRPr="00CD5A9D">
        <w:rPr>
          <w:rFonts w:ascii="Arial" w:hAnsi="Arial" w:cs="Arial"/>
        </w:rPr>
        <w:t>Junio</w:t>
      </w:r>
      <w:r w:rsidRPr="00CD5A9D">
        <w:rPr>
          <w:rFonts w:ascii="Arial" w:hAnsi="Arial" w:cs="Arial"/>
        </w:rPr>
        <w:t xml:space="preserve"> 3</w:t>
      </w:r>
      <w:r w:rsidR="00295C24" w:rsidRPr="00CD5A9D">
        <w:rPr>
          <w:rFonts w:ascii="Arial" w:hAnsi="Arial" w:cs="Arial"/>
        </w:rPr>
        <w:t xml:space="preserve">0 </w:t>
      </w:r>
      <w:r w:rsidRPr="00CD5A9D">
        <w:rPr>
          <w:rFonts w:ascii="Arial" w:hAnsi="Arial" w:cs="Arial"/>
        </w:rPr>
        <w:t>del 202</w:t>
      </w:r>
      <w:r w:rsidR="00295C24" w:rsidRPr="00CD5A9D">
        <w:rPr>
          <w:rFonts w:ascii="Arial" w:hAnsi="Arial" w:cs="Arial"/>
        </w:rPr>
        <w:t>5</w:t>
      </w:r>
      <w:r w:rsidRPr="00CD5A9D">
        <w:rPr>
          <w:rFonts w:ascii="Arial" w:hAnsi="Arial" w:cs="Arial"/>
        </w:rPr>
        <w:t>.</w:t>
      </w:r>
      <w:r w:rsidR="00A87C99" w:rsidRPr="00CD5A9D">
        <w:rPr>
          <w:rFonts w:ascii="Arial" w:hAnsi="Arial" w:cs="Arial"/>
        </w:rPr>
        <w:t xml:space="preserve"> </w:t>
      </w:r>
    </w:p>
    <w:p w14:paraId="0E966775" w14:textId="77777777" w:rsidR="00EA0388" w:rsidRPr="00CD5A9D" w:rsidRDefault="00EA0388" w:rsidP="00A87C99">
      <w:pPr>
        <w:rPr>
          <w:rFonts w:ascii="Arial" w:hAnsi="Arial" w:cs="Arial"/>
        </w:rPr>
      </w:pPr>
    </w:p>
    <w:p w14:paraId="13911AC8" w14:textId="77777777" w:rsidR="00EA0388" w:rsidRPr="00CD5A9D" w:rsidRDefault="00EA0388" w:rsidP="00EA0388">
      <w:pPr>
        <w:rPr>
          <w:rFonts w:ascii="Arial" w:eastAsiaTheme="majorEastAsia" w:hAnsi="Arial" w:cs="Arial"/>
          <w:sz w:val="32"/>
          <w:szCs w:val="32"/>
        </w:rPr>
      </w:pPr>
      <w:r w:rsidRPr="00CD5A9D">
        <w:rPr>
          <w:rFonts w:ascii="Arial" w:eastAsiaTheme="majorEastAsia" w:hAnsi="Arial" w:cs="Arial"/>
          <w:sz w:val="32"/>
          <w:szCs w:val="32"/>
        </w:rPr>
        <w:t>POBLACIÓN EN ESTUDIO Y TAMAÑO MUESTRAL</w:t>
      </w:r>
    </w:p>
    <w:p w14:paraId="40BD2CAB" w14:textId="77777777" w:rsidR="00EA0388" w:rsidRPr="00CD5A9D" w:rsidRDefault="00EA0388" w:rsidP="00EA0388">
      <w:pPr>
        <w:rPr>
          <w:rFonts w:ascii="Arial" w:eastAsiaTheme="majorEastAsia" w:hAnsi="Arial" w:cs="Arial"/>
          <w:sz w:val="32"/>
          <w:szCs w:val="32"/>
        </w:rPr>
      </w:pPr>
    </w:p>
    <w:p w14:paraId="346776EF" w14:textId="62D9DB41" w:rsidR="00EA0388" w:rsidRPr="00CD5A9D" w:rsidRDefault="00EA0388" w:rsidP="00EA0388">
      <w:pPr>
        <w:rPr>
          <w:rFonts w:ascii="Arial" w:hAnsi="Arial" w:cs="Arial"/>
        </w:rPr>
      </w:pPr>
      <w:r w:rsidRPr="00CD5A9D">
        <w:rPr>
          <w:rFonts w:ascii="Arial" w:hAnsi="Arial" w:cs="Arial"/>
        </w:rPr>
        <w:t xml:space="preserve">Se incluirán todos los pacientes con diagnóstico confirmado de linfoma de Burkitt </w:t>
      </w:r>
      <w:r w:rsidR="004E3C47" w:rsidRPr="00CD5A9D">
        <w:rPr>
          <w:rFonts w:ascii="Arial" w:hAnsi="Arial" w:cs="Arial"/>
        </w:rPr>
        <w:t xml:space="preserve">con diagnostico de HIV vs no HIV, </w:t>
      </w:r>
      <w:r w:rsidRPr="00CD5A9D">
        <w:rPr>
          <w:rFonts w:ascii="Arial" w:hAnsi="Arial" w:cs="Arial"/>
        </w:rPr>
        <w:t xml:space="preserve">atendidos en centros </w:t>
      </w:r>
      <w:r w:rsidR="00295C24" w:rsidRPr="00CD5A9D">
        <w:rPr>
          <w:rFonts w:ascii="Arial" w:hAnsi="Arial" w:cs="Arial"/>
        </w:rPr>
        <w:t xml:space="preserve">que aportan al grupo </w:t>
      </w:r>
      <w:r w:rsidRPr="00CD5A9D">
        <w:rPr>
          <w:rFonts w:ascii="Arial" w:hAnsi="Arial" w:cs="Arial"/>
        </w:rPr>
        <w:t>GELL.</w:t>
      </w:r>
    </w:p>
    <w:p w14:paraId="004A8E5D" w14:textId="77777777" w:rsidR="00EA0388" w:rsidRPr="00EA0388" w:rsidRDefault="00EA0388" w:rsidP="00EA0388">
      <w:pPr>
        <w:rPr>
          <w:rFonts w:ascii="Arial" w:hAnsi="Arial" w:cs="Arial"/>
        </w:rPr>
      </w:pPr>
      <w:r w:rsidRPr="00CD5A9D">
        <w:rPr>
          <w:rFonts w:ascii="Arial" w:hAnsi="Arial" w:cs="Arial"/>
        </w:rPr>
        <w:t>No se aplicará un cálculo de tamaño muestral; se analizarán todos los pacientes disponibles en la base de datos.</w:t>
      </w:r>
    </w:p>
    <w:p w14:paraId="4744299A" w14:textId="77777777" w:rsidR="00EA0388" w:rsidRPr="00EA0388" w:rsidRDefault="00EA0388" w:rsidP="00EA0388">
      <w:pPr>
        <w:rPr>
          <w:rFonts w:ascii="Arial" w:eastAsiaTheme="majorEastAsia" w:hAnsi="Arial" w:cs="Arial"/>
          <w:sz w:val="32"/>
          <w:szCs w:val="32"/>
        </w:rPr>
      </w:pPr>
    </w:p>
    <w:p w14:paraId="1CFCCC0B" w14:textId="77777777" w:rsidR="00EA0388" w:rsidRPr="00EA0388" w:rsidRDefault="00EA0388" w:rsidP="00EA0388">
      <w:pPr>
        <w:rPr>
          <w:rFonts w:ascii="Arial" w:eastAsiaTheme="majorEastAsia" w:hAnsi="Arial" w:cs="Arial"/>
          <w:sz w:val="32"/>
          <w:szCs w:val="32"/>
        </w:rPr>
      </w:pPr>
      <w:r w:rsidRPr="00EA0388">
        <w:rPr>
          <w:rFonts w:ascii="Arial" w:eastAsiaTheme="majorEastAsia" w:hAnsi="Arial" w:cs="Arial"/>
          <w:sz w:val="32"/>
          <w:szCs w:val="32"/>
        </w:rPr>
        <w:t>CALENDARIO PREVISTO</w:t>
      </w:r>
    </w:p>
    <w:p w14:paraId="292C94B8" w14:textId="77777777" w:rsidR="00EA0388" w:rsidRPr="00295C24" w:rsidRDefault="00EA0388" w:rsidP="00EA0388">
      <w:pPr>
        <w:rPr>
          <w:rFonts w:ascii="Arial" w:eastAsiaTheme="majorEastAsia" w:hAnsi="Arial" w:cs="Arial"/>
          <w:color w:val="000000" w:themeColor="text1"/>
          <w:sz w:val="32"/>
          <w:szCs w:val="32"/>
        </w:rPr>
      </w:pPr>
    </w:p>
    <w:p w14:paraId="2E521EB4" w14:textId="0177F47F" w:rsidR="00EA0388" w:rsidRPr="004E3C47" w:rsidRDefault="00EA0388" w:rsidP="00EA0388">
      <w:pPr>
        <w:rPr>
          <w:rFonts w:ascii="Arial" w:hAnsi="Arial" w:cs="Arial"/>
          <w:color w:val="000000" w:themeColor="text1"/>
        </w:rPr>
      </w:pPr>
      <w:r w:rsidRPr="004E3C47">
        <w:rPr>
          <w:rFonts w:ascii="Arial" w:hAnsi="Arial" w:cs="Arial"/>
          <w:color w:val="000000" w:themeColor="text1"/>
        </w:rPr>
        <w:t xml:space="preserve">Inicio del estudio: </w:t>
      </w:r>
      <w:r w:rsidR="00CB0FDD" w:rsidRPr="004E3C47">
        <w:rPr>
          <w:rFonts w:ascii="Arial" w:hAnsi="Arial" w:cs="Arial"/>
          <w:color w:val="000000" w:themeColor="text1"/>
        </w:rPr>
        <w:t>Julio</w:t>
      </w:r>
      <w:r w:rsidR="00584AF1" w:rsidRPr="004E3C47">
        <w:rPr>
          <w:rFonts w:ascii="Arial" w:hAnsi="Arial" w:cs="Arial"/>
          <w:color w:val="000000" w:themeColor="text1"/>
        </w:rPr>
        <w:t>..</w:t>
      </w:r>
      <w:r w:rsidRPr="004E3C47">
        <w:rPr>
          <w:rFonts w:ascii="Arial" w:hAnsi="Arial" w:cs="Arial"/>
          <w:color w:val="000000" w:themeColor="text1"/>
        </w:rPr>
        <w:t xml:space="preserve"> 20</w:t>
      </w:r>
      <w:r w:rsidR="00584AF1" w:rsidRPr="004E3C47">
        <w:rPr>
          <w:rFonts w:ascii="Arial" w:hAnsi="Arial" w:cs="Arial"/>
          <w:color w:val="000000" w:themeColor="text1"/>
        </w:rPr>
        <w:t>25</w:t>
      </w:r>
    </w:p>
    <w:p w14:paraId="56CD7A2D" w14:textId="58A03DEF" w:rsidR="00A87C99" w:rsidRPr="00295C24" w:rsidRDefault="00EA0388" w:rsidP="00EA0388">
      <w:pPr>
        <w:rPr>
          <w:rFonts w:ascii="Arial" w:hAnsi="Arial" w:cs="Arial"/>
          <w:color w:val="000000" w:themeColor="text1"/>
        </w:rPr>
      </w:pPr>
      <w:r w:rsidRPr="004E3C47">
        <w:rPr>
          <w:rFonts w:ascii="Arial" w:hAnsi="Arial" w:cs="Arial"/>
          <w:color w:val="000000" w:themeColor="text1"/>
        </w:rPr>
        <w:t xml:space="preserve">Fecha límite para cierre de inclusión: </w:t>
      </w:r>
      <w:r w:rsidR="00CB0FDD" w:rsidRPr="004E3C47">
        <w:rPr>
          <w:rFonts w:ascii="Arial" w:hAnsi="Arial" w:cs="Arial"/>
          <w:color w:val="000000" w:themeColor="text1"/>
        </w:rPr>
        <w:t xml:space="preserve">Octubre </w:t>
      </w:r>
      <w:r w:rsidRPr="004E3C47">
        <w:rPr>
          <w:rFonts w:ascii="Arial" w:hAnsi="Arial" w:cs="Arial"/>
          <w:color w:val="000000" w:themeColor="text1"/>
        </w:rPr>
        <w:t>del 202</w:t>
      </w:r>
      <w:r w:rsidR="00584AF1" w:rsidRPr="004E3C47">
        <w:rPr>
          <w:rFonts w:ascii="Arial" w:hAnsi="Arial" w:cs="Arial"/>
          <w:color w:val="000000" w:themeColor="text1"/>
        </w:rPr>
        <w:t>5</w:t>
      </w:r>
    </w:p>
    <w:p w14:paraId="23D4E552" w14:textId="7B829B4B" w:rsidR="00A87C99" w:rsidRPr="00EA0388" w:rsidRDefault="00A87C99" w:rsidP="00A87C99">
      <w:pPr>
        <w:pStyle w:val="Ttulo1"/>
        <w:rPr>
          <w:rFonts w:ascii="Arial" w:hAnsi="Arial" w:cs="Arial"/>
          <w:color w:val="auto"/>
        </w:rPr>
      </w:pPr>
      <w:bookmarkStart w:id="8" w:name="_Toc203824968"/>
      <w:r w:rsidRPr="00EA0388">
        <w:rPr>
          <w:rFonts w:ascii="Arial" w:hAnsi="Arial" w:cs="Arial"/>
          <w:color w:val="auto"/>
        </w:rPr>
        <w:t>JUSTIFICACIÓN DEL ESTUDIO</w:t>
      </w:r>
      <w:bookmarkEnd w:id="8"/>
      <w:r w:rsidRPr="00EA0388">
        <w:rPr>
          <w:rFonts w:ascii="Arial" w:hAnsi="Arial" w:cs="Arial"/>
          <w:color w:val="auto"/>
        </w:rPr>
        <w:t xml:space="preserve"> </w:t>
      </w:r>
    </w:p>
    <w:p w14:paraId="55497887" w14:textId="25DF91CB" w:rsidR="00272501" w:rsidRDefault="00272501" w:rsidP="00A87C99">
      <w:pPr>
        <w:rPr>
          <w:rFonts w:ascii="Arial" w:hAnsi="Arial" w:cs="Arial"/>
        </w:rPr>
      </w:pPr>
    </w:p>
    <w:p w14:paraId="1B892ABE" w14:textId="77777777" w:rsidR="00272501" w:rsidRDefault="00272501" w:rsidP="00A87C99">
      <w:pPr>
        <w:rPr>
          <w:rFonts w:ascii="Arial" w:hAnsi="Arial" w:cs="Arial"/>
        </w:rPr>
      </w:pPr>
    </w:p>
    <w:p w14:paraId="7C3DE422" w14:textId="0CE8E613" w:rsidR="00CC6BF4" w:rsidRPr="00CD5A9D" w:rsidRDefault="00CC6BF4" w:rsidP="00A87C99">
      <w:pPr>
        <w:rPr>
          <w:rFonts w:ascii="Arial" w:hAnsi="Arial" w:cs="Arial"/>
          <w:color w:val="2C2C36"/>
          <w:spacing w:val="5"/>
          <w:shd w:val="clear" w:color="auto" w:fill="FFFFFF"/>
        </w:rPr>
      </w:pPr>
      <w:r w:rsidRPr="00CD5A9D">
        <w:rPr>
          <w:rFonts w:ascii="Arial" w:hAnsi="Arial" w:cs="Arial"/>
        </w:rPr>
        <w:t xml:space="preserve">El linfoma de Burkitt </w:t>
      </w:r>
      <w:r w:rsidR="006823A6" w:rsidRPr="00CD5A9D">
        <w:rPr>
          <w:rFonts w:ascii="Arial" w:hAnsi="Arial" w:cs="Arial"/>
        </w:rPr>
        <w:t>(LB)</w:t>
      </w:r>
      <w:r w:rsidR="004530FC" w:rsidRPr="00CD5A9D">
        <w:rPr>
          <w:rFonts w:ascii="Arial" w:hAnsi="Arial" w:cs="Arial"/>
        </w:rPr>
        <w:t xml:space="preserve"> </w:t>
      </w:r>
      <w:r w:rsidRPr="00CD5A9D">
        <w:rPr>
          <w:rFonts w:ascii="Arial" w:hAnsi="Arial" w:cs="Arial"/>
        </w:rPr>
        <w:t>es un tipo de linfoma muy agresivo, fue descrito inicialm</w:t>
      </w:r>
      <w:r w:rsidR="00FE558E" w:rsidRPr="00CD5A9D">
        <w:rPr>
          <w:rFonts w:ascii="Arial" w:hAnsi="Arial" w:cs="Arial"/>
        </w:rPr>
        <w:t>en</w:t>
      </w:r>
      <w:r w:rsidRPr="00CD5A9D">
        <w:rPr>
          <w:rFonts w:ascii="Arial" w:hAnsi="Arial" w:cs="Arial"/>
        </w:rPr>
        <w:t>te</w:t>
      </w:r>
      <w:r w:rsidR="00FF1D1B" w:rsidRPr="00CD5A9D">
        <w:rPr>
          <w:rFonts w:ascii="Arial" w:hAnsi="Arial" w:cs="Arial"/>
        </w:rPr>
        <w:t xml:space="preserve"> por el cirujano</w:t>
      </w:r>
      <w:r w:rsidRPr="00CD5A9D">
        <w:rPr>
          <w:rFonts w:ascii="Arial" w:hAnsi="Arial" w:cs="Arial"/>
        </w:rPr>
        <w:t xml:space="preserve"> </w:t>
      </w:r>
      <w:r w:rsidR="00FE558E" w:rsidRPr="00CD5A9D">
        <w:rPr>
          <w:rFonts w:ascii="Arial" w:hAnsi="Arial" w:cs="Arial"/>
        </w:rPr>
        <w:t>D</w:t>
      </w:r>
      <w:r w:rsidRPr="00CD5A9D">
        <w:rPr>
          <w:rFonts w:ascii="Arial" w:hAnsi="Arial" w:cs="Arial"/>
        </w:rPr>
        <w:t>enis Burkitt en el siglo pasado en</w:t>
      </w:r>
      <w:r w:rsidR="009349D9" w:rsidRPr="00CD5A9D">
        <w:rPr>
          <w:rFonts w:ascii="Arial" w:hAnsi="Arial" w:cs="Arial"/>
        </w:rPr>
        <w:t xml:space="preserve"> </w:t>
      </w:r>
      <w:r w:rsidRPr="00CD5A9D">
        <w:rPr>
          <w:rFonts w:ascii="Arial" w:hAnsi="Arial" w:cs="Arial"/>
        </w:rPr>
        <w:t>Africa</w:t>
      </w:r>
      <w:r w:rsidR="00FF1D1B" w:rsidRPr="00CD5A9D">
        <w:rPr>
          <w:rFonts w:ascii="Arial" w:hAnsi="Arial" w:cs="Arial"/>
        </w:rPr>
        <w:t xml:space="preserve"> ecuatorial, </w:t>
      </w:r>
      <w:r w:rsidRPr="00CD5A9D">
        <w:rPr>
          <w:rFonts w:ascii="Arial" w:hAnsi="Arial" w:cs="Arial"/>
        </w:rPr>
        <w:t>regi</w:t>
      </w:r>
      <w:r w:rsidR="00FF1D1B" w:rsidRPr="00CD5A9D">
        <w:rPr>
          <w:rFonts w:ascii="Arial" w:hAnsi="Arial" w:cs="Arial"/>
        </w:rPr>
        <w:t>ó</w:t>
      </w:r>
      <w:r w:rsidRPr="00CD5A9D">
        <w:rPr>
          <w:rFonts w:ascii="Arial" w:hAnsi="Arial" w:cs="Arial"/>
        </w:rPr>
        <w:t>n</w:t>
      </w:r>
      <w:r w:rsidR="00FF1D1B" w:rsidRPr="00CD5A9D">
        <w:rPr>
          <w:rFonts w:ascii="Arial" w:hAnsi="Arial" w:cs="Arial"/>
        </w:rPr>
        <w:t xml:space="preserve"> </w:t>
      </w:r>
      <w:r w:rsidRPr="00CD5A9D">
        <w:rPr>
          <w:rFonts w:ascii="Arial" w:hAnsi="Arial" w:cs="Arial"/>
        </w:rPr>
        <w:t xml:space="preserve">con alta incidencia de malaria.  Aunque incialmente se indentificó su presencia en </w:t>
      </w:r>
      <w:r w:rsidRPr="00CD5A9D">
        <w:rPr>
          <w:rFonts w:ascii="Arial" w:hAnsi="Arial" w:cs="Arial"/>
          <w:color w:val="2C2C36"/>
          <w:spacing w:val="5"/>
          <w:shd w:val="clear" w:color="auto" w:fill="FFFFFF"/>
        </w:rPr>
        <w:t>niños africanos, tambien se ha encontrado su presencia en zonas endémicas  y en personas con inmnodeficienci</w:t>
      </w:r>
      <w:r w:rsidR="009349D9" w:rsidRPr="00CD5A9D">
        <w:rPr>
          <w:rFonts w:ascii="Arial" w:hAnsi="Arial" w:cs="Arial"/>
          <w:color w:val="2C2C36"/>
          <w:spacing w:val="5"/>
          <w:shd w:val="clear" w:color="auto" w:fill="FFFFFF"/>
        </w:rPr>
        <w:t>a.</w:t>
      </w:r>
      <w:r w:rsidR="009349D9" w:rsidRPr="00CD5A9D">
        <w:rPr>
          <w:rStyle w:val="Refdenotaalfinal"/>
          <w:rFonts w:ascii="Arial" w:hAnsi="Arial" w:cs="Arial"/>
          <w:color w:val="2C2C36"/>
          <w:spacing w:val="5"/>
          <w:shd w:val="clear" w:color="auto" w:fill="FFFFFF"/>
        </w:rPr>
        <w:endnoteReference w:id="3"/>
      </w:r>
    </w:p>
    <w:p w14:paraId="3BBEF6BA" w14:textId="68358813" w:rsidR="006823A6" w:rsidRPr="00CD5A9D" w:rsidRDefault="006823A6" w:rsidP="00A87C99">
      <w:pPr>
        <w:rPr>
          <w:rFonts w:ascii="Arial" w:hAnsi="Arial" w:cs="Arial"/>
          <w:color w:val="2C2C36"/>
          <w:spacing w:val="5"/>
          <w:shd w:val="clear" w:color="auto" w:fill="FFFFFF"/>
        </w:rPr>
      </w:pPr>
      <w:r w:rsidRPr="00CD5A9D">
        <w:rPr>
          <w:rFonts w:ascii="Arial" w:hAnsi="Arial" w:cs="Arial"/>
          <w:color w:val="2C2C36"/>
          <w:spacing w:val="5"/>
          <w:shd w:val="clear" w:color="auto" w:fill="FFFFFF"/>
        </w:rPr>
        <w:t>Se identific</w:t>
      </w:r>
      <w:r w:rsidR="00A67432" w:rsidRPr="00CD5A9D">
        <w:rPr>
          <w:rFonts w:ascii="Arial" w:hAnsi="Arial" w:cs="Arial"/>
          <w:color w:val="2C2C36"/>
          <w:spacing w:val="5"/>
          <w:shd w:val="clear" w:color="auto" w:fill="FFFFFF"/>
        </w:rPr>
        <w:t>ó</w:t>
      </w:r>
      <w:r w:rsidRPr="00CD5A9D">
        <w:rPr>
          <w:rFonts w:ascii="Arial" w:hAnsi="Arial" w:cs="Arial"/>
          <w:color w:val="2C2C36"/>
          <w:spacing w:val="5"/>
          <w:shd w:val="clear" w:color="auto" w:fill="FFFFFF"/>
        </w:rPr>
        <w:t xml:space="preserve"> la primera alteracion cromosomica recurrente en el linfoma, t(8;14)(q24;q32), y posteriormente al descrubrimiento del papel central del MYC y el virus de Epstein-Barr (VEB) en la genesis tumoral.</w:t>
      </w:r>
      <w:r w:rsidRPr="00CD5A9D">
        <w:rPr>
          <w:rStyle w:val="Refdenotaalfinal"/>
          <w:rFonts w:ascii="Arial" w:hAnsi="Arial" w:cs="Arial"/>
          <w:color w:val="2C2C36"/>
          <w:spacing w:val="5"/>
          <w:shd w:val="clear" w:color="auto" w:fill="FFFFFF"/>
        </w:rPr>
        <w:endnoteReference w:id="4"/>
      </w:r>
    </w:p>
    <w:p w14:paraId="70E19EF9" w14:textId="77777777" w:rsidR="00FE558E" w:rsidRPr="00CD5A9D" w:rsidRDefault="00FE558E" w:rsidP="00A87C99">
      <w:pPr>
        <w:rPr>
          <w:rFonts w:ascii="Arial" w:hAnsi="Arial" w:cs="Arial"/>
        </w:rPr>
      </w:pPr>
    </w:p>
    <w:p w14:paraId="7B1C8ABA" w14:textId="77F514B7" w:rsidR="00CC6BF4" w:rsidRPr="00CD5A9D" w:rsidRDefault="00FE558E" w:rsidP="00A87C99">
      <w:pPr>
        <w:rPr>
          <w:rFonts w:ascii="Arial" w:hAnsi="Arial" w:cs="Arial"/>
        </w:rPr>
      </w:pPr>
      <w:r w:rsidRPr="00CD5A9D">
        <w:rPr>
          <w:rFonts w:ascii="Arial" w:hAnsi="Arial" w:cs="Arial"/>
        </w:rPr>
        <w:lastRenderedPageBreak/>
        <w:t xml:space="preserve">En </w:t>
      </w:r>
      <w:r w:rsidR="00FF1D1B" w:rsidRPr="00CD5A9D">
        <w:rPr>
          <w:rFonts w:ascii="Arial" w:hAnsi="Arial" w:cs="Arial"/>
        </w:rPr>
        <w:t>a</w:t>
      </w:r>
      <w:r w:rsidRPr="00CD5A9D">
        <w:rPr>
          <w:rFonts w:ascii="Arial" w:hAnsi="Arial" w:cs="Arial"/>
        </w:rPr>
        <w:t>merica latina, la informaci</w:t>
      </w:r>
      <w:r w:rsidR="00FF1D1B" w:rsidRPr="00CD5A9D">
        <w:rPr>
          <w:rFonts w:ascii="Arial" w:hAnsi="Arial" w:cs="Arial"/>
        </w:rPr>
        <w:t>ó</w:t>
      </w:r>
      <w:r w:rsidRPr="00CD5A9D">
        <w:rPr>
          <w:rFonts w:ascii="Arial" w:hAnsi="Arial" w:cs="Arial"/>
        </w:rPr>
        <w:t>n sobre la supervivencia en la poblaci</w:t>
      </w:r>
      <w:r w:rsidR="00FF1D1B" w:rsidRPr="00CD5A9D">
        <w:rPr>
          <w:rFonts w:ascii="Arial" w:hAnsi="Arial" w:cs="Arial"/>
        </w:rPr>
        <w:t>ó</w:t>
      </w:r>
      <w:r w:rsidRPr="00CD5A9D">
        <w:rPr>
          <w:rFonts w:ascii="Arial" w:hAnsi="Arial" w:cs="Arial"/>
        </w:rPr>
        <w:t>n adulta es escasa, con un n</w:t>
      </w:r>
      <w:r w:rsidR="00FF1D1B" w:rsidRPr="00CD5A9D">
        <w:rPr>
          <w:rFonts w:ascii="Arial" w:hAnsi="Arial" w:cs="Arial"/>
        </w:rPr>
        <w:t>ú</w:t>
      </w:r>
      <w:r w:rsidRPr="00CD5A9D">
        <w:rPr>
          <w:rFonts w:ascii="Arial" w:hAnsi="Arial" w:cs="Arial"/>
        </w:rPr>
        <w:t>mero limitado de pacientes y resultados de supervivencia de</w:t>
      </w:r>
      <w:r w:rsidR="00FF1D1B" w:rsidRPr="00CD5A9D">
        <w:rPr>
          <w:rFonts w:ascii="Arial" w:hAnsi="Arial" w:cs="Arial"/>
        </w:rPr>
        <w:t>f</w:t>
      </w:r>
      <w:r w:rsidRPr="00CD5A9D">
        <w:rPr>
          <w:rFonts w:ascii="Arial" w:hAnsi="Arial" w:cs="Arial"/>
        </w:rPr>
        <w:t>icientes, especialmente en el LB asociado al VIH</w:t>
      </w:r>
      <w:r w:rsidR="00A67432" w:rsidRPr="00CD5A9D">
        <w:rPr>
          <w:rFonts w:ascii="Arial" w:hAnsi="Arial" w:cs="Arial"/>
        </w:rPr>
        <w:t>.</w:t>
      </w:r>
      <w:r w:rsidR="00A67432" w:rsidRPr="00CD5A9D">
        <w:rPr>
          <w:rStyle w:val="Refdenotaalfinal"/>
          <w:rFonts w:ascii="Arial" w:hAnsi="Arial" w:cs="Arial"/>
        </w:rPr>
        <w:endnoteReference w:id="5"/>
      </w:r>
    </w:p>
    <w:p w14:paraId="05C84939" w14:textId="77777777" w:rsidR="00FE558E" w:rsidRPr="00CD5A9D" w:rsidRDefault="00FE558E" w:rsidP="00A87C99">
      <w:pPr>
        <w:rPr>
          <w:rFonts w:ascii="Arial" w:hAnsi="Arial" w:cs="Arial"/>
        </w:rPr>
      </w:pPr>
    </w:p>
    <w:p w14:paraId="3E72DC93" w14:textId="2F09B102" w:rsidR="00FE558E" w:rsidRPr="00CD5A9D" w:rsidRDefault="00FE558E" w:rsidP="00A87C99">
      <w:pPr>
        <w:rPr>
          <w:rFonts w:ascii="Arial" w:hAnsi="Arial" w:cs="Arial"/>
        </w:rPr>
      </w:pPr>
      <w:r w:rsidRPr="00CD5A9D">
        <w:rPr>
          <w:rFonts w:ascii="Arial" w:hAnsi="Arial" w:cs="Arial"/>
        </w:rPr>
        <w:t>El LB  presenta caracteristicas patologicas distintivas, caracterizadas por la aparici</w:t>
      </w:r>
      <w:r w:rsidR="00A67432" w:rsidRPr="00CD5A9D">
        <w:rPr>
          <w:rFonts w:ascii="Arial" w:hAnsi="Arial" w:cs="Arial"/>
        </w:rPr>
        <w:t>ó</w:t>
      </w:r>
      <w:r w:rsidRPr="00CD5A9D">
        <w:rPr>
          <w:rFonts w:ascii="Arial" w:hAnsi="Arial" w:cs="Arial"/>
        </w:rPr>
        <w:t>n de tumores de r</w:t>
      </w:r>
      <w:r w:rsidR="00A67432" w:rsidRPr="00CD5A9D">
        <w:rPr>
          <w:rFonts w:ascii="Arial" w:hAnsi="Arial" w:cs="Arial"/>
        </w:rPr>
        <w:t>á</w:t>
      </w:r>
      <w:r w:rsidRPr="00CD5A9D">
        <w:rPr>
          <w:rFonts w:ascii="Arial" w:hAnsi="Arial" w:cs="Arial"/>
        </w:rPr>
        <w:t>pi</w:t>
      </w:r>
      <w:r w:rsidR="00A67432" w:rsidRPr="00CD5A9D">
        <w:rPr>
          <w:rFonts w:ascii="Arial" w:hAnsi="Arial" w:cs="Arial"/>
        </w:rPr>
        <w:t>d</w:t>
      </w:r>
      <w:r w:rsidRPr="00CD5A9D">
        <w:rPr>
          <w:rFonts w:ascii="Arial" w:hAnsi="Arial" w:cs="Arial"/>
        </w:rPr>
        <w:t>a progresi</w:t>
      </w:r>
      <w:r w:rsidR="00A67432" w:rsidRPr="00CD5A9D">
        <w:rPr>
          <w:rFonts w:ascii="Arial" w:hAnsi="Arial" w:cs="Arial"/>
        </w:rPr>
        <w:t>ó</w:t>
      </w:r>
      <w:r w:rsidRPr="00CD5A9D">
        <w:rPr>
          <w:rFonts w:ascii="Arial" w:hAnsi="Arial" w:cs="Arial"/>
        </w:rPr>
        <w:t>n con altas tasa de afectaci</w:t>
      </w:r>
      <w:r w:rsidR="00A67432" w:rsidRPr="00CD5A9D">
        <w:rPr>
          <w:rFonts w:ascii="Arial" w:hAnsi="Arial" w:cs="Arial"/>
        </w:rPr>
        <w:t>ó</w:t>
      </w:r>
      <w:r w:rsidRPr="00CD5A9D">
        <w:rPr>
          <w:rFonts w:ascii="Arial" w:hAnsi="Arial" w:cs="Arial"/>
        </w:rPr>
        <w:t>n extraganglionar. Los analisis de secuenciaci</w:t>
      </w:r>
      <w:r w:rsidR="00A67432" w:rsidRPr="00CD5A9D">
        <w:rPr>
          <w:rFonts w:ascii="Arial" w:hAnsi="Arial" w:cs="Arial"/>
        </w:rPr>
        <w:t>ó</w:t>
      </w:r>
      <w:r w:rsidRPr="00CD5A9D">
        <w:rPr>
          <w:rFonts w:ascii="Arial" w:hAnsi="Arial" w:cs="Arial"/>
        </w:rPr>
        <w:t>n de nueva generación han caracterizado aun m</w:t>
      </w:r>
      <w:r w:rsidR="00A67432" w:rsidRPr="00CD5A9D">
        <w:rPr>
          <w:rFonts w:ascii="Arial" w:hAnsi="Arial" w:cs="Arial"/>
        </w:rPr>
        <w:t>á</w:t>
      </w:r>
      <w:r w:rsidRPr="00CD5A9D">
        <w:rPr>
          <w:rFonts w:ascii="Arial" w:hAnsi="Arial" w:cs="Arial"/>
        </w:rPr>
        <w:t>s el panorama genómico  del LB y la comprension de la patogénisis de la enfermedad, aunque estos hallazgos hasta el momento no han influido en el tratamiento.</w:t>
      </w:r>
      <w:r w:rsidRPr="00CD5A9D">
        <w:rPr>
          <w:rStyle w:val="Refdenotaalfinal"/>
          <w:rFonts w:ascii="Arial" w:hAnsi="Arial" w:cs="Arial"/>
        </w:rPr>
        <w:endnoteReference w:id="6"/>
      </w:r>
    </w:p>
    <w:p w14:paraId="36CA4E72" w14:textId="77777777" w:rsidR="00A67432" w:rsidRPr="00CD5A9D" w:rsidRDefault="00A67432" w:rsidP="00A87C99">
      <w:pPr>
        <w:rPr>
          <w:rFonts w:ascii="Arial" w:hAnsi="Arial" w:cs="Arial"/>
        </w:rPr>
      </w:pPr>
    </w:p>
    <w:p w14:paraId="3468A819" w14:textId="483FD750" w:rsidR="00A67432" w:rsidRPr="00CD5A9D" w:rsidRDefault="00A67432" w:rsidP="00A87C99">
      <w:pPr>
        <w:rPr>
          <w:rFonts w:ascii="Arial" w:hAnsi="Arial" w:cs="Arial"/>
        </w:rPr>
      </w:pPr>
      <w:r w:rsidRPr="00CD5A9D">
        <w:rPr>
          <w:rFonts w:ascii="Arial" w:hAnsi="Arial" w:cs="Arial"/>
        </w:rPr>
        <w:t>Aunque la mayoria de los pacientes se curan con quimioterapa  intensiva combinada, dada la escasez de ensayos aleatorizados, no se ha definido la terapia optima. Factores como la edad avazada, afección del sistema nervioso central (SNC) y recaida tempranas siguen siendo una necesidad insatisfecha.</w:t>
      </w:r>
    </w:p>
    <w:p w14:paraId="7246426A" w14:textId="77777777" w:rsidR="00A67432" w:rsidRPr="00CD5A9D" w:rsidRDefault="00A67432" w:rsidP="00A87C99">
      <w:pPr>
        <w:rPr>
          <w:rFonts w:ascii="Arial" w:hAnsi="Arial" w:cs="Arial"/>
        </w:rPr>
      </w:pPr>
    </w:p>
    <w:p w14:paraId="60D5E001" w14:textId="68A7A315" w:rsidR="00584AF1" w:rsidRPr="00A67432" w:rsidRDefault="00CB0FDD" w:rsidP="00A87C99">
      <w:pPr>
        <w:rPr>
          <w:rFonts w:ascii="Arial" w:hAnsi="Arial" w:cs="Arial"/>
        </w:rPr>
      </w:pPr>
      <w:r w:rsidRPr="00CD5A9D">
        <w:rPr>
          <w:rFonts w:ascii="Arial" w:hAnsi="Arial" w:cs="Arial"/>
        </w:rPr>
        <w:t>Conocer la epidemiologia y las diferencias en el manejo cl</w:t>
      </w:r>
      <w:r w:rsidR="006D6399" w:rsidRPr="00CD5A9D">
        <w:rPr>
          <w:rFonts w:ascii="Arial" w:hAnsi="Arial" w:cs="Arial"/>
        </w:rPr>
        <w:t>í</w:t>
      </w:r>
      <w:r w:rsidRPr="00CD5A9D">
        <w:rPr>
          <w:rFonts w:ascii="Arial" w:hAnsi="Arial" w:cs="Arial"/>
        </w:rPr>
        <w:t xml:space="preserve">nico va a permitir trabajar en unificar protocolos a nivel regional y permitir un mejor abordaje del </w:t>
      </w:r>
      <w:r w:rsidR="00584AF1" w:rsidRPr="00CD5A9D">
        <w:rPr>
          <w:rFonts w:ascii="Arial" w:hAnsi="Arial" w:cs="Arial"/>
        </w:rPr>
        <w:t>L</w:t>
      </w:r>
      <w:r w:rsidR="00A67432" w:rsidRPr="00CD5A9D">
        <w:rPr>
          <w:rFonts w:ascii="Arial" w:hAnsi="Arial" w:cs="Arial"/>
        </w:rPr>
        <w:t>B</w:t>
      </w:r>
      <w:r w:rsidR="00584AF1" w:rsidRPr="00CD5A9D">
        <w:rPr>
          <w:rFonts w:ascii="Arial" w:hAnsi="Arial" w:cs="Arial"/>
        </w:rPr>
        <w:t xml:space="preserve"> en nuestra regi</w:t>
      </w:r>
      <w:r w:rsidR="00A67432" w:rsidRPr="00CD5A9D">
        <w:rPr>
          <w:rFonts w:ascii="Arial" w:hAnsi="Arial" w:cs="Arial"/>
        </w:rPr>
        <w:t>ó</w:t>
      </w:r>
      <w:r w:rsidR="00584AF1" w:rsidRPr="00CD5A9D">
        <w:rPr>
          <w:rFonts w:ascii="Arial" w:hAnsi="Arial" w:cs="Arial"/>
        </w:rPr>
        <w:t>n</w:t>
      </w:r>
      <w:r w:rsidR="00A67432" w:rsidRPr="00CD5A9D">
        <w:rPr>
          <w:rFonts w:ascii="Arial" w:hAnsi="Arial" w:cs="Arial"/>
        </w:rPr>
        <w:t>.</w:t>
      </w:r>
    </w:p>
    <w:p w14:paraId="4F7AF15B" w14:textId="77777777" w:rsidR="00A87C99" w:rsidRPr="00A67432" w:rsidRDefault="00A87C99" w:rsidP="00A87C99">
      <w:pPr>
        <w:rPr>
          <w:rFonts w:ascii="Arial" w:hAnsi="Arial" w:cs="Arial"/>
        </w:rPr>
      </w:pPr>
    </w:p>
    <w:p w14:paraId="3CACF203" w14:textId="2C6A96FA" w:rsidR="00A87C99" w:rsidRPr="00EA0388" w:rsidRDefault="00EA0388" w:rsidP="00A87C99">
      <w:pPr>
        <w:pStyle w:val="Ttulo1"/>
        <w:rPr>
          <w:rFonts w:ascii="Arial" w:hAnsi="Arial" w:cs="Arial"/>
          <w:color w:val="auto"/>
        </w:rPr>
      </w:pPr>
      <w:bookmarkStart w:id="9" w:name="_Toc203824969"/>
      <w:r w:rsidRPr="00A67432">
        <w:rPr>
          <w:rFonts w:ascii="Arial" w:hAnsi="Arial" w:cs="Arial"/>
          <w:color w:val="auto"/>
        </w:rPr>
        <w:t>CRITERIOS DE INCLUSIÓN Y</w:t>
      </w:r>
      <w:r w:rsidRPr="00EA0388">
        <w:rPr>
          <w:rFonts w:ascii="Arial" w:hAnsi="Arial" w:cs="Arial"/>
          <w:color w:val="auto"/>
        </w:rPr>
        <w:t xml:space="preserve"> EXCLUSIÓN</w:t>
      </w:r>
      <w:bookmarkEnd w:id="9"/>
      <w:r w:rsidR="00A87C99" w:rsidRPr="00EA0388">
        <w:rPr>
          <w:rFonts w:ascii="Arial" w:hAnsi="Arial" w:cs="Arial"/>
          <w:color w:val="auto"/>
        </w:rPr>
        <w:t xml:space="preserve"> </w:t>
      </w:r>
    </w:p>
    <w:p w14:paraId="6110EDF7" w14:textId="77777777" w:rsidR="006D6399" w:rsidRDefault="006D6399" w:rsidP="008E6ED3">
      <w:pPr>
        <w:pStyle w:val="Ttulo2"/>
        <w:rPr>
          <w:rFonts w:ascii="Arial" w:hAnsi="Arial" w:cs="Arial"/>
          <w:color w:val="auto"/>
        </w:rPr>
      </w:pPr>
    </w:p>
    <w:p w14:paraId="2172CF0C" w14:textId="0B158C40" w:rsidR="008E6ED3" w:rsidRPr="00EA0388" w:rsidRDefault="008E6ED3" w:rsidP="008E6ED3">
      <w:pPr>
        <w:pStyle w:val="Ttulo2"/>
        <w:rPr>
          <w:rFonts w:ascii="Arial" w:hAnsi="Arial" w:cs="Arial"/>
          <w:color w:val="auto"/>
        </w:rPr>
      </w:pPr>
      <w:bookmarkStart w:id="10" w:name="_Toc203824970"/>
      <w:r w:rsidRPr="00EA0388">
        <w:rPr>
          <w:rFonts w:ascii="Arial" w:hAnsi="Arial" w:cs="Arial"/>
          <w:color w:val="auto"/>
        </w:rPr>
        <w:t>Criterios de inclusión</w:t>
      </w:r>
      <w:bookmarkEnd w:id="10"/>
      <w:r w:rsidR="00DB7073">
        <w:rPr>
          <w:rFonts w:ascii="Arial" w:hAnsi="Arial" w:cs="Arial"/>
          <w:color w:val="auto"/>
        </w:rPr>
        <w:t>.</w:t>
      </w:r>
    </w:p>
    <w:p w14:paraId="6647B05E" w14:textId="3B236543" w:rsidR="000C5D51" w:rsidRDefault="000C5D51" w:rsidP="00EA0388">
      <w:pPr>
        <w:pStyle w:val="Prrafodelista"/>
        <w:numPr>
          <w:ilvl w:val="0"/>
          <w:numId w:val="10"/>
        </w:numPr>
        <w:rPr>
          <w:rFonts w:ascii="Arial" w:hAnsi="Arial" w:cs="Arial"/>
        </w:rPr>
      </w:pPr>
      <w:r>
        <w:rPr>
          <w:rFonts w:ascii="Arial" w:hAnsi="Arial" w:cs="Arial"/>
        </w:rPr>
        <w:t>Edad de ≥18 años de edad.</w:t>
      </w:r>
    </w:p>
    <w:p w14:paraId="2CE1EB11" w14:textId="72787166" w:rsidR="00CB0FDD" w:rsidRPr="00CB0FDD" w:rsidRDefault="00EA0388" w:rsidP="00CB0FDD">
      <w:pPr>
        <w:pStyle w:val="Prrafodelista"/>
        <w:numPr>
          <w:ilvl w:val="0"/>
          <w:numId w:val="10"/>
        </w:numPr>
        <w:rPr>
          <w:rFonts w:ascii="Arial" w:hAnsi="Arial" w:cs="Arial"/>
        </w:rPr>
      </w:pPr>
      <w:r w:rsidRPr="00EA0388">
        <w:rPr>
          <w:rFonts w:ascii="Arial" w:hAnsi="Arial" w:cs="Arial"/>
        </w:rPr>
        <w:t>Diagnóstico confirmado de linfoma de Burkitt</w:t>
      </w:r>
    </w:p>
    <w:p w14:paraId="7DF2E6A4" w14:textId="77777777" w:rsidR="00EA0388" w:rsidRPr="00EA0388" w:rsidRDefault="00EA0388" w:rsidP="00EA0388">
      <w:pPr>
        <w:pStyle w:val="Prrafodelista"/>
        <w:numPr>
          <w:ilvl w:val="0"/>
          <w:numId w:val="10"/>
        </w:numPr>
        <w:rPr>
          <w:rFonts w:ascii="Arial" w:hAnsi="Arial" w:cs="Arial"/>
        </w:rPr>
      </w:pPr>
      <w:r w:rsidRPr="00EA0388">
        <w:rPr>
          <w:rFonts w:ascii="Arial" w:hAnsi="Arial" w:cs="Arial"/>
        </w:rPr>
        <w:t>Tratamiento realizado en un centro participante del GELL.</w:t>
      </w:r>
    </w:p>
    <w:p w14:paraId="74BA61EF" w14:textId="5ED13443" w:rsidR="00A87C99" w:rsidRPr="00EA0388" w:rsidRDefault="00EA0388" w:rsidP="00EA0388">
      <w:pPr>
        <w:pStyle w:val="Prrafodelista"/>
        <w:numPr>
          <w:ilvl w:val="0"/>
          <w:numId w:val="10"/>
        </w:numPr>
        <w:rPr>
          <w:rFonts w:ascii="Arial" w:hAnsi="Arial" w:cs="Arial"/>
        </w:rPr>
      </w:pPr>
      <w:r w:rsidRPr="00EA0388">
        <w:rPr>
          <w:rFonts w:ascii="Arial" w:hAnsi="Arial" w:cs="Arial"/>
        </w:rPr>
        <w:t>Datos clínicos y de seguimiento disponibles en la historia clínica.</w:t>
      </w:r>
    </w:p>
    <w:p w14:paraId="0B71EC69" w14:textId="77777777" w:rsidR="00EA0388" w:rsidRPr="00EA0388" w:rsidRDefault="00EA0388" w:rsidP="00EA0388">
      <w:pPr>
        <w:rPr>
          <w:rFonts w:ascii="Arial" w:hAnsi="Arial" w:cs="Arial"/>
        </w:rPr>
      </w:pPr>
    </w:p>
    <w:p w14:paraId="2D4BF9F2" w14:textId="50E3867C" w:rsidR="00A87C99" w:rsidRDefault="00A87C99" w:rsidP="00A87C99">
      <w:pPr>
        <w:pStyle w:val="Ttulo2"/>
        <w:rPr>
          <w:rFonts w:ascii="Arial" w:hAnsi="Arial" w:cs="Arial"/>
          <w:color w:val="auto"/>
        </w:rPr>
      </w:pPr>
      <w:bookmarkStart w:id="11" w:name="_Toc203824971"/>
      <w:r w:rsidRPr="00EA0388">
        <w:rPr>
          <w:rFonts w:ascii="Arial" w:hAnsi="Arial" w:cs="Arial"/>
          <w:color w:val="auto"/>
        </w:rPr>
        <w:t>Criterios de exclusión</w:t>
      </w:r>
      <w:bookmarkEnd w:id="11"/>
      <w:r w:rsidR="00DB7073">
        <w:rPr>
          <w:rFonts w:ascii="Arial" w:hAnsi="Arial" w:cs="Arial"/>
          <w:color w:val="auto"/>
        </w:rPr>
        <w:t>.</w:t>
      </w:r>
    </w:p>
    <w:p w14:paraId="04AA6FC6" w14:textId="77777777" w:rsidR="0006155A" w:rsidRPr="0006155A" w:rsidRDefault="0006155A" w:rsidP="0006155A"/>
    <w:p w14:paraId="356BC08B" w14:textId="149DFFD8" w:rsidR="00A87C99" w:rsidRPr="00EA0388" w:rsidRDefault="00EA0388" w:rsidP="00EA0388">
      <w:pPr>
        <w:pStyle w:val="Prrafodelista"/>
        <w:numPr>
          <w:ilvl w:val="0"/>
          <w:numId w:val="11"/>
        </w:numPr>
        <w:rPr>
          <w:rFonts w:ascii="Arial" w:hAnsi="Arial" w:cs="Arial"/>
        </w:rPr>
      </w:pPr>
      <w:r w:rsidRPr="00EA0388">
        <w:rPr>
          <w:rFonts w:ascii="Arial" w:hAnsi="Arial" w:cs="Arial"/>
        </w:rPr>
        <w:t>Falta de información clínica o de seguimiento suficiente en la historia clínica.</w:t>
      </w:r>
    </w:p>
    <w:p w14:paraId="01C66D4A" w14:textId="77777777" w:rsidR="00A87C99" w:rsidRPr="00EA0388" w:rsidRDefault="00A87C99" w:rsidP="00A87C99">
      <w:pPr>
        <w:rPr>
          <w:rFonts w:ascii="Arial" w:hAnsi="Arial" w:cs="Arial"/>
        </w:rPr>
      </w:pPr>
    </w:p>
    <w:p w14:paraId="345B6CBA" w14:textId="77777777" w:rsidR="00A87C99" w:rsidRPr="00EA0388" w:rsidRDefault="00A87C99" w:rsidP="00A87C99">
      <w:pPr>
        <w:pStyle w:val="Ttulo1"/>
        <w:rPr>
          <w:rFonts w:ascii="Arial" w:hAnsi="Arial" w:cs="Arial"/>
          <w:color w:val="auto"/>
        </w:rPr>
      </w:pPr>
      <w:bookmarkStart w:id="12" w:name="_Toc203824972"/>
      <w:r w:rsidRPr="00EA0388">
        <w:rPr>
          <w:rFonts w:ascii="Arial" w:hAnsi="Arial" w:cs="Arial"/>
          <w:color w:val="auto"/>
        </w:rPr>
        <w:t>DESCRIPCIÓN DE LA INTERVENCIÓN</w:t>
      </w:r>
      <w:bookmarkEnd w:id="12"/>
      <w:r w:rsidRPr="00EA0388">
        <w:rPr>
          <w:rFonts w:ascii="Arial" w:hAnsi="Arial" w:cs="Arial"/>
          <w:color w:val="auto"/>
        </w:rPr>
        <w:t xml:space="preserve"> </w:t>
      </w:r>
    </w:p>
    <w:p w14:paraId="7D89D096" w14:textId="77777777" w:rsidR="00D1375A" w:rsidRPr="00EA0388" w:rsidRDefault="00D1375A" w:rsidP="00A87C99">
      <w:pPr>
        <w:rPr>
          <w:rFonts w:ascii="Arial" w:hAnsi="Arial" w:cs="Arial"/>
        </w:rPr>
      </w:pPr>
    </w:p>
    <w:p w14:paraId="3266E1EE" w14:textId="67F52167" w:rsidR="00A87C99" w:rsidRPr="00EA0388" w:rsidRDefault="000C5D51" w:rsidP="00A87C99">
      <w:pPr>
        <w:rPr>
          <w:rFonts w:ascii="Arial" w:hAnsi="Arial" w:cs="Arial"/>
        </w:rPr>
      </w:pPr>
      <w:r w:rsidRPr="000C5D51">
        <w:rPr>
          <w:rFonts w:ascii="Arial" w:hAnsi="Arial" w:cs="Arial"/>
        </w:rPr>
        <w:t>No se realizará ninguna intervención. Se recopilarán y analizarán datos clínicos previamente registrados como parte del tratamiento habitual</w:t>
      </w:r>
      <w:r w:rsidR="00A87C99" w:rsidRPr="00EA0388">
        <w:rPr>
          <w:rFonts w:ascii="Arial" w:hAnsi="Arial" w:cs="Arial"/>
        </w:rPr>
        <w:t xml:space="preserve">. </w:t>
      </w:r>
    </w:p>
    <w:p w14:paraId="2FF64772" w14:textId="77777777" w:rsidR="00A87C99" w:rsidRPr="00EA0388" w:rsidRDefault="00A87C99" w:rsidP="00A87C99">
      <w:pPr>
        <w:rPr>
          <w:rFonts w:ascii="Arial" w:hAnsi="Arial" w:cs="Arial"/>
        </w:rPr>
      </w:pPr>
    </w:p>
    <w:p w14:paraId="161FAE0B" w14:textId="00BC832D" w:rsidR="00A87C99" w:rsidRPr="00EA0388" w:rsidRDefault="000C5D51" w:rsidP="008E6ED3">
      <w:pPr>
        <w:pStyle w:val="Ttulo1"/>
        <w:rPr>
          <w:rFonts w:ascii="Arial" w:hAnsi="Arial" w:cs="Arial"/>
          <w:color w:val="auto"/>
        </w:rPr>
      </w:pPr>
      <w:bookmarkStart w:id="13" w:name="_Toc203824973"/>
      <w:r w:rsidRPr="000C5D51">
        <w:rPr>
          <w:rFonts w:ascii="Arial" w:hAnsi="Arial" w:cs="Arial"/>
          <w:color w:val="auto"/>
        </w:rPr>
        <w:t>MANEJO DE DATOS Y CONFIDENCIALIDAD</w:t>
      </w:r>
      <w:bookmarkEnd w:id="13"/>
    </w:p>
    <w:p w14:paraId="5864965D" w14:textId="77777777" w:rsidR="00A87C99" w:rsidRPr="00EA0388" w:rsidRDefault="00A87C99" w:rsidP="00A87C99">
      <w:pPr>
        <w:rPr>
          <w:rFonts w:ascii="Arial" w:hAnsi="Arial" w:cs="Arial"/>
        </w:rPr>
      </w:pPr>
    </w:p>
    <w:p w14:paraId="25E95ABC" w14:textId="10912A2F" w:rsidR="00A87C99" w:rsidRPr="00E469C7" w:rsidRDefault="000C5D51" w:rsidP="00E469C7">
      <w:pPr>
        <w:rPr>
          <w:rFonts w:ascii="Arial" w:hAnsi="Arial" w:cs="Arial"/>
        </w:rPr>
      </w:pPr>
      <w:r w:rsidRPr="00E469C7">
        <w:rPr>
          <w:rFonts w:ascii="Arial" w:hAnsi="Arial" w:cs="Arial"/>
        </w:rPr>
        <w:lastRenderedPageBreak/>
        <w:t>Los datos serán anonimizados con un código asignado a cada paciente. Solo el investigador responsable de cada centro tendrá acceso a la información identificable. La base de datos central estará gestionada por el equipo coordinador y contendrá únicamente datos codificados</w:t>
      </w:r>
      <w:r w:rsidR="00A87C99" w:rsidRPr="00E469C7">
        <w:rPr>
          <w:rFonts w:ascii="Arial" w:hAnsi="Arial" w:cs="Arial"/>
        </w:rPr>
        <w:t xml:space="preserve">. </w:t>
      </w:r>
    </w:p>
    <w:p w14:paraId="044A95D3" w14:textId="77777777" w:rsidR="00A87C99" w:rsidRPr="00EA0388" w:rsidRDefault="00A87C99" w:rsidP="00E469C7"/>
    <w:p w14:paraId="2594856F" w14:textId="4DE2D821" w:rsidR="00A87C99" w:rsidRDefault="000C5D51" w:rsidP="00A87C99">
      <w:pPr>
        <w:rPr>
          <w:rFonts w:ascii="Arial" w:eastAsiaTheme="majorEastAsia" w:hAnsi="Arial" w:cs="Arial"/>
          <w:sz w:val="32"/>
          <w:szCs w:val="32"/>
        </w:rPr>
      </w:pPr>
      <w:r w:rsidRPr="000C5D51">
        <w:rPr>
          <w:rFonts w:ascii="Arial" w:eastAsiaTheme="majorEastAsia" w:hAnsi="Arial" w:cs="Arial"/>
          <w:sz w:val="32"/>
          <w:szCs w:val="32"/>
        </w:rPr>
        <w:t>VARIABLES A ANALIZAR</w:t>
      </w:r>
    </w:p>
    <w:p w14:paraId="60108E64" w14:textId="77777777" w:rsidR="000C5D51" w:rsidRPr="00EA0388" w:rsidRDefault="000C5D51" w:rsidP="00A87C99">
      <w:pPr>
        <w:rPr>
          <w:rFonts w:ascii="Arial" w:hAnsi="Arial" w:cs="Arial"/>
        </w:rPr>
      </w:pPr>
    </w:p>
    <w:p w14:paraId="3D33CD45" w14:textId="1FDB0051" w:rsidR="000C5D51" w:rsidRPr="0006155A" w:rsidRDefault="000C5D51" w:rsidP="0006155A">
      <w:pPr>
        <w:pStyle w:val="Prrafodelista"/>
        <w:numPr>
          <w:ilvl w:val="0"/>
          <w:numId w:val="12"/>
        </w:numPr>
        <w:rPr>
          <w:rFonts w:ascii="Arial" w:hAnsi="Arial" w:cs="Arial"/>
        </w:rPr>
      </w:pPr>
      <w:r w:rsidRPr="0006155A">
        <w:rPr>
          <w:rFonts w:ascii="Arial" w:hAnsi="Arial" w:cs="Arial"/>
        </w:rPr>
        <w:t>Variables principales: edad, sexo, presencia de mutaciones (MYC, del11q), tipo de tratamiento, respuesta clínica, recaída, supervivencia.</w:t>
      </w:r>
    </w:p>
    <w:p w14:paraId="33896946" w14:textId="0AD62D29" w:rsidR="00A87C99" w:rsidRPr="0006155A" w:rsidRDefault="000C5D51" w:rsidP="0006155A">
      <w:pPr>
        <w:pStyle w:val="Prrafodelista"/>
        <w:numPr>
          <w:ilvl w:val="0"/>
          <w:numId w:val="12"/>
        </w:numPr>
        <w:rPr>
          <w:rFonts w:ascii="Arial" w:hAnsi="Arial" w:cs="Arial"/>
        </w:rPr>
      </w:pPr>
      <w:r w:rsidRPr="0006155A">
        <w:rPr>
          <w:rFonts w:ascii="Arial" w:hAnsi="Arial" w:cs="Arial"/>
        </w:rPr>
        <w:t>Variables secundarias: comorbilidades, coinfecciones, presencia de afectación del SNC, niveles de LDH, tipo de variante clínica.</w:t>
      </w:r>
    </w:p>
    <w:p w14:paraId="436D10C7" w14:textId="77777777" w:rsidR="000C5D51" w:rsidRPr="00EA0388" w:rsidRDefault="000C5D51" w:rsidP="000C5D51">
      <w:pPr>
        <w:rPr>
          <w:rFonts w:ascii="Arial" w:hAnsi="Arial" w:cs="Arial"/>
        </w:rPr>
      </w:pPr>
    </w:p>
    <w:p w14:paraId="63A253B6" w14:textId="4B4FCB82" w:rsidR="00D1375A" w:rsidRDefault="000C5D51" w:rsidP="00D1375A">
      <w:pPr>
        <w:rPr>
          <w:rFonts w:ascii="Arial" w:eastAsiaTheme="majorEastAsia" w:hAnsi="Arial" w:cs="Arial"/>
          <w:sz w:val="32"/>
          <w:szCs w:val="32"/>
        </w:rPr>
      </w:pPr>
      <w:r w:rsidRPr="000C5D51">
        <w:rPr>
          <w:rFonts w:ascii="Arial" w:eastAsiaTheme="majorEastAsia" w:hAnsi="Arial" w:cs="Arial"/>
          <w:sz w:val="32"/>
          <w:szCs w:val="32"/>
        </w:rPr>
        <w:t>EVALUACIÓN DE RESULTADOS</w:t>
      </w:r>
    </w:p>
    <w:p w14:paraId="761E194F" w14:textId="77777777" w:rsidR="00E469C7" w:rsidRPr="00EA0388" w:rsidRDefault="00E469C7" w:rsidP="00D1375A">
      <w:pPr>
        <w:rPr>
          <w:rFonts w:ascii="Arial" w:hAnsi="Arial" w:cs="Arial"/>
        </w:rPr>
      </w:pPr>
    </w:p>
    <w:p w14:paraId="3CE4EC68" w14:textId="2032E138" w:rsidR="000C5D51" w:rsidRPr="00E469C7" w:rsidRDefault="000C5D51" w:rsidP="00E469C7">
      <w:pPr>
        <w:rPr>
          <w:rFonts w:ascii="Arial" w:hAnsi="Arial" w:cs="Arial"/>
        </w:rPr>
      </w:pPr>
      <w:r w:rsidRPr="00E469C7">
        <w:rPr>
          <w:rFonts w:ascii="Arial" w:hAnsi="Arial" w:cs="Arial"/>
        </w:rPr>
        <w:t>Se evaluarán las características clínicas y resultados terapéuticos. Se buscará identificar factores asociados con peor pronóstico o mayor toxicidad, con el fin de generar conocimiento aplicable en entornos reales.</w:t>
      </w:r>
    </w:p>
    <w:p w14:paraId="159C9AE5" w14:textId="15EC3C97" w:rsidR="00A87C99" w:rsidRPr="00EA0388" w:rsidRDefault="00A87C99" w:rsidP="008E6ED3">
      <w:pPr>
        <w:pStyle w:val="Ttulo1"/>
        <w:rPr>
          <w:rFonts w:ascii="Arial" w:hAnsi="Arial" w:cs="Arial"/>
          <w:color w:val="auto"/>
        </w:rPr>
      </w:pPr>
      <w:bookmarkStart w:id="14" w:name="_Toc203824974"/>
      <w:r w:rsidRPr="00EA0388">
        <w:rPr>
          <w:rFonts w:ascii="Arial" w:hAnsi="Arial" w:cs="Arial"/>
          <w:color w:val="auto"/>
        </w:rPr>
        <w:t>ASPECTOS ÉTICOS</w:t>
      </w:r>
      <w:bookmarkEnd w:id="14"/>
      <w:r w:rsidRPr="00EA0388">
        <w:rPr>
          <w:rFonts w:ascii="Arial" w:hAnsi="Arial" w:cs="Arial"/>
          <w:color w:val="auto"/>
        </w:rPr>
        <w:t xml:space="preserve"> </w:t>
      </w:r>
    </w:p>
    <w:p w14:paraId="33EEF34C" w14:textId="77777777" w:rsidR="00A87C99" w:rsidRPr="00EA0388" w:rsidRDefault="00A87C99" w:rsidP="00A87C99">
      <w:pPr>
        <w:rPr>
          <w:rFonts w:ascii="Arial" w:hAnsi="Arial" w:cs="Arial"/>
        </w:rPr>
      </w:pPr>
    </w:p>
    <w:p w14:paraId="49148BD1" w14:textId="6F3BBFFA" w:rsidR="00A87C99" w:rsidRDefault="000C5D51" w:rsidP="00A87C99">
      <w:pPr>
        <w:rPr>
          <w:rFonts w:ascii="Arial" w:hAnsi="Arial" w:cs="Arial"/>
        </w:rPr>
      </w:pPr>
      <w:r w:rsidRPr="000C5D51">
        <w:rPr>
          <w:rFonts w:ascii="Arial" w:hAnsi="Arial" w:cs="Arial"/>
        </w:rPr>
        <w:t>Este estudio seguirá los principios de la Declaración de Helsinki y las Normas de Buena Práctica Clínica. Al ser un estudio retrospectivo, no se requerirá consentimiento informado. Todos los datos se manejarán conforme a la legislación vigente en protección de datos personales.</w:t>
      </w:r>
    </w:p>
    <w:p w14:paraId="6CDC2B38" w14:textId="77777777" w:rsidR="000C5D51" w:rsidRPr="00EA0388" w:rsidRDefault="000C5D51" w:rsidP="00A87C99">
      <w:pPr>
        <w:rPr>
          <w:rFonts w:ascii="Arial" w:hAnsi="Arial" w:cs="Arial"/>
        </w:rPr>
      </w:pPr>
    </w:p>
    <w:p w14:paraId="1FDBEFCA" w14:textId="77777777" w:rsidR="00A87C99" w:rsidRPr="00EA0388" w:rsidRDefault="00A87C99" w:rsidP="008E6ED3">
      <w:pPr>
        <w:pStyle w:val="Ttulo2"/>
        <w:rPr>
          <w:rFonts w:ascii="Arial" w:hAnsi="Arial" w:cs="Arial"/>
          <w:color w:val="auto"/>
        </w:rPr>
      </w:pPr>
      <w:bookmarkStart w:id="15" w:name="_Toc203824975"/>
      <w:r w:rsidRPr="00EA0388">
        <w:rPr>
          <w:rFonts w:ascii="Arial" w:hAnsi="Arial" w:cs="Arial"/>
          <w:color w:val="auto"/>
        </w:rPr>
        <w:t>Seguro</w:t>
      </w:r>
      <w:bookmarkEnd w:id="15"/>
      <w:r w:rsidRPr="00EA0388">
        <w:rPr>
          <w:rFonts w:ascii="Arial" w:hAnsi="Arial" w:cs="Arial"/>
          <w:color w:val="auto"/>
        </w:rPr>
        <w:t xml:space="preserve"> </w:t>
      </w:r>
    </w:p>
    <w:p w14:paraId="1586BF9A" w14:textId="77777777" w:rsidR="00625928" w:rsidRPr="00EA0388" w:rsidRDefault="00625928" w:rsidP="00A87C99">
      <w:pPr>
        <w:rPr>
          <w:rFonts w:ascii="Arial" w:hAnsi="Arial" w:cs="Arial"/>
        </w:rPr>
      </w:pPr>
    </w:p>
    <w:p w14:paraId="538AEC27" w14:textId="014D4797" w:rsidR="00A87C99" w:rsidRPr="00EA0388" w:rsidRDefault="000C5D51" w:rsidP="00A87C99">
      <w:pPr>
        <w:rPr>
          <w:rFonts w:ascii="Arial" w:hAnsi="Arial" w:cs="Arial"/>
        </w:rPr>
      </w:pPr>
      <w:r w:rsidRPr="000C5D51">
        <w:rPr>
          <w:rFonts w:ascii="Arial" w:hAnsi="Arial" w:cs="Arial"/>
        </w:rPr>
        <w:t>Al no implicar intervención alguna, no será necesario contratar un seguro de responsabilidad</w:t>
      </w:r>
      <w:r w:rsidR="00A87C99" w:rsidRPr="00EA0388">
        <w:rPr>
          <w:rFonts w:ascii="Arial" w:hAnsi="Arial" w:cs="Arial"/>
        </w:rPr>
        <w:t xml:space="preserve">. </w:t>
      </w:r>
    </w:p>
    <w:p w14:paraId="139270DB" w14:textId="77777777" w:rsidR="00A87C99" w:rsidRPr="00EA0388" w:rsidRDefault="00A87C99" w:rsidP="00A87C99">
      <w:pPr>
        <w:rPr>
          <w:rFonts w:ascii="Arial" w:hAnsi="Arial" w:cs="Arial"/>
        </w:rPr>
      </w:pPr>
    </w:p>
    <w:p w14:paraId="2D5D95E7" w14:textId="5F448218" w:rsidR="00625928" w:rsidRDefault="000C5D51" w:rsidP="00625928">
      <w:pPr>
        <w:rPr>
          <w:rFonts w:ascii="Arial" w:eastAsiaTheme="majorEastAsia" w:hAnsi="Arial" w:cs="Arial"/>
          <w:sz w:val="32"/>
          <w:szCs w:val="32"/>
        </w:rPr>
      </w:pPr>
      <w:r w:rsidRPr="000C5D51">
        <w:rPr>
          <w:rFonts w:ascii="Arial" w:eastAsiaTheme="majorEastAsia" w:hAnsi="Arial" w:cs="Arial"/>
          <w:sz w:val="32"/>
          <w:szCs w:val="32"/>
        </w:rPr>
        <w:t>FINANCIACIÓN</w:t>
      </w:r>
    </w:p>
    <w:p w14:paraId="443E0868" w14:textId="77777777" w:rsidR="000C5D51" w:rsidRPr="00EA0388" w:rsidRDefault="000C5D51" w:rsidP="00625928">
      <w:pPr>
        <w:rPr>
          <w:rFonts w:ascii="Arial" w:hAnsi="Arial" w:cs="Arial"/>
        </w:rPr>
      </w:pPr>
    </w:p>
    <w:p w14:paraId="540AF570" w14:textId="233ABCA0" w:rsidR="00A87C99" w:rsidRPr="00EA0388" w:rsidRDefault="000C5D51" w:rsidP="00A87C99">
      <w:pPr>
        <w:rPr>
          <w:rFonts w:ascii="Arial" w:hAnsi="Arial" w:cs="Arial"/>
        </w:rPr>
      </w:pPr>
      <w:r w:rsidRPr="000C5D51">
        <w:rPr>
          <w:rFonts w:ascii="Arial" w:hAnsi="Arial" w:cs="Arial"/>
        </w:rPr>
        <w:t>Este estudio no cuenta con financiación externa. Surge como una iniciativa académica independiente, sin compensación económica para investigadores ni participantes</w:t>
      </w:r>
      <w:r w:rsidR="00A87C99" w:rsidRPr="00EA0388">
        <w:rPr>
          <w:rFonts w:ascii="Arial" w:hAnsi="Arial" w:cs="Arial"/>
        </w:rPr>
        <w:t xml:space="preserve">. </w:t>
      </w:r>
    </w:p>
    <w:p w14:paraId="4376A866" w14:textId="77777777" w:rsidR="00A87C99" w:rsidRPr="00EA0388" w:rsidRDefault="00A87C99" w:rsidP="00A87C99">
      <w:pPr>
        <w:rPr>
          <w:rFonts w:ascii="Arial" w:hAnsi="Arial" w:cs="Arial"/>
        </w:rPr>
      </w:pPr>
    </w:p>
    <w:p w14:paraId="3A271B4F" w14:textId="77777777" w:rsidR="00A87C99" w:rsidRPr="00EA0388" w:rsidRDefault="00A87C99" w:rsidP="008E6ED3">
      <w:pPr>
        <w:pStyle w:val="Ttulo1"/>
        <w:rPr>
          <w:rFonts w:ascii="Arial" w:hAnsi="Arial" w:cs="Arial"/>
          <w:color w:val="auto"/>
        </w:rPr>
      </w:pPr>
      <w:bookmarkStart w:id="16" w:name="_Toc203824976"/>
      <w:r w:rsidRPr="00EA0388">
        <w:rPr>
          <w:rFonts w:ascii="Arial" w:hAnsi="Arial" w:cs="Arial"/>
          <w:color w:val="auto"/>
        </w:rPr>
        <w:t>CONSIDERACIONES PRÁCTICAS</w:t>
      </w:r>
      <w:bookmarkEnd w:id="16"/>
      <w:r w:rsidRPr="00EA0388">
        <w:rPr>
          <w:rFonts w:ascii="Arial" w:hAnsi="Arial" w:cs="Arial"/>
          <w:color w:val="auto"/>
        </w:rPr>
        <w:t xml:space="preserve"> </w:t>
      </w:r>
    </w:p>
    <w:p w14:paraId="094F7FC4" w14:textId="77777777" w:rsidR="00A87C99" w:rsidRPr="00EA0388" w:rsidRDefault="00A87C99" w:rsidP="00A87C99">
      <w:pPr>
        <w:rPr>
          <w:rFonts w:ascii="Arial" w:hAnsi="Arial" w:cs="Arial"/>
        </w:rPr>
      </w:pPr>
    </w:p>
    <w:p w14:paraId="49E5426B" w14:textId="14DC3E48" w:rsidR="00A87C99" w:rsidRPr="00EA0388" w:rsidRDefault="000C5D51" w:rsidP="00A87C99">
      <w:pPr>
        <w:rPr>
          <w:rFonts w:ascii="Arial" w:hAnsi="Arial" w:cs="Arial"/>
        </w:rPr>
      </w:pPr>
      <w:r w:rsidRPr="000C5D51">
        <w:rPr>
          <w:rFonts w:ascii="Arial" w:hAnsi="Arial" w:cs="Arial"/>
        </w:rPr>
        <w:t>Toda la información será registrada en un cuaderno de recogida de datos. El equipo seguirá las instrucciones del investigador principal. Se fomentará la adherencia a buenas prácticas clínicas en todo momento</w:t>
      </w:r>
      <w:r w:rsidR="00A87C99" w:rsidRPr="00EA0388">
        <w:rPr>
          <w:rFonts w:ascii="Arial" w:hAnsi="Arial" w:cs="Arial"/>
        </w:rPr>
        <w:t xml:space="preserve">. </w:t>
      </w:r>
    </w:p>
    <w:p w14:paraId="7B31CFE5" w14:textId="77777777" w:rsidR="00A87C99" w:rsidRPr="00EA0388" w:rsidRDefault="00A87C99" w:rsidP="00A87C99">
      <w:pPr>
        <w:rPr>
          <w:rFonts w:ascii="Arial" w:hAnsi="Arial" w:cs="Arial"/>
        </w:rPr>
      </w:pPr>
    </w:p>
    <w:p w14:paraId="410179E7" w14:textId="77777777" w:rsidR="00A87C99" w:rsidRPr="00EA0388" w:rsidRDefault="00A87C99" w:rsidP="008E6ED3">
      <w:pPr>
        <w:pStyle w:val="Ttulo1"/>
        <w:rPr>
          <w:rFonts w:ascii="Arial" w:hAnsi="Arial" w:cs="Arial"/>
          <w:color w:val="auto"/>
        </w:rPr>
      </w:pPr>
      <w:bookmarkStart w:id="17" w:name="_Toc203824977"/>
      <w:r w:rsidRPr="00EA0388">
        <w:rPr>
          <w:rFonts w:ascii="Arial" w:hAnsi="Arial" w:cs="Arial"/>
          <w:color w:val="auto"/>
        </w:rPr>
        <w:lastRenderedPageBreak/>
        <w:t>ANÁLISIS ESTADÍSTICO</w:t>
      </w:r>
      <w:bookmarkEnd w:id="17"/>
      <w:r w:rsidRPr="00EA0388">
        <w:rPr>
          <w:rFonts w:ascii="Arial" w:hAnsi="Arial" w:cs="Arial"/>
          <w:color w:val="auto"/>
        </w:rPr>
        <w:t xml:space="preserve"> </w:t>
      </w:r>
    </w:p>
    <w:p w14:paraId="70AE7A8B" w14:textId="77777777" w:rsidR="00A87C99" w:rsidRPr="00EA0388" w:rsidRDefault="00A87C99" w:rsidP="00A87C99">
      <w:pPr>
        <w:rPr>
          <w:rFonts w:ascii="Arial" w:hAnsi="Arial" w:cs="Arial"/>
        </w:rPr>
      </w:pPr>
    </w:p>
    <w:p w14:paraId="6C579D48" w14:textId="7F3ECE59" w:rsidR="00A87C99" w:rsidRPr="00EA0388" w:rsidRDefault="000C5D51" w:rsidP="00A87C99">
      <w:pPr>
        <w:rPr>
          <w:rFonts w:ascii="Arial" w:hAnsi="Arial" w:cs="Arial"/>
        </w:rPr>
      </w:pPr>
      <w:r w:rsidRPr="000C5D51">
        <w:rPr>
          <w:rFonts w:ascii="Arial" w:hAnsi="Arial" w:cs="Arial"/>
        </w:rPr>
        <w:t>Se realizará un análisis descriptivo con medidas de tendencia central y dispersión para variables cuantitativas, y frecuencias relativas para las cualitativas. Se podrán aplicar pruebas bivariadas o modelos multivariables si se considera necesario, dependiendo del tamaño muestral y los objetivos específicos</w:t>
      </w:r>
      <w:r w:rsidR="00A87C99" w:rsidRPr="00EA0388">
        <w:rPr>
          <w:rFonts w:ascii="Arial" w:hAnsi="Arial" w:cs="Arial"/>
        </w:rPr>
        <w:t xml:space="preserve">. </w:t>
      </w:r>
    </w:p>
    <w:p w14:paraId="7839B3D0" w14:textId="77777777" w:rsidR="00A87C99" w:rsidRPr="00EA0388" w:rsidRDefault="00A87C99" w:rsidP="00A87C99">
      <w:pPr>
        <w:rPr>
          <w:rFonts w:ascii="Arial" w:hAnsi="Arial" w:cs="Arial"/>
        </w:rPr>
      </w:pPr>
    </w:p>
    <w:p w14:paraId="58B4188A" w14:textId="77777777" w:rsidR="00A87C99" w:rsidRPr="00EA0388" w:rsidRDefault="00A87C99" w:rsidP="008E6ED3">
      <w:pPr>
        <w:pStyle w:val="Ttulo1"/>
        <w:rPr>
          <w:rFonts w:ascii="Arial" w:hAnsi="Arial" w:cs="Arial"/>
          <w:color w:val="auto"/>
        </w:rPr>
      </w:pPr>
      <w:bookmarkStart w:id="18" w:name="_Toc203824978"/>
      <w:r w:rsidRPr="00EA0388">
        <w:rPr>
          <w:rFonts w:ascii="Arial" w:hAnsi="Arial" w:cs="Arial"/>
          <w:color w:val="auto"/>
        </w:rPr>
        <w:t>PUBLICACIÓN DEL ESTUDIO</w:t>
      </w:r>
      <w:bookmarkEnd w:id="18"/>
      <w:r w:rsidRPr="00EA0388">
        <w:rPr>
          <w:rFonts w:ascii="Arial" w:hAnsi="Arial" w:cs="Arial"/>
          <w:color w:val="auto"/>
        </w:rPr>
        <w:t xml:space="preserve"> </w:t>
      </w:r>
    </w:p>
    <w:p w14:paraId="7E79459D" w14:textId="77777777" w:rsidR="00625928" w:rsidRPr="00EA0388" w:rsidRDefault="00625928" w:rsidP="00A87C99">
      <w:pPr>
        <w:rPr>
          <w:rFonts w:ascii="Arial" w:hAnsi="Arial" w:cs="Arial"/>
        </w:rPr>
      </w:pPr>
    </w:p>
    <w:p w14:paraId="101E4838" w14:textId="25C079D3" w:rsidR="00A87C99" w:rsidRPr="00EA0388" w:rsidRDefault="000C5D51" w:rsidP="00A87C99">
      <w:pPr>
        <w:rPr>
          <w:rFonts w:ascii="Arial" w:hAnsi="Arial" w:cs="Arial"/>
        </w:rPr>
      </w:pPr>
      <w:r w:rsidRPr="000C5D51">
        <w:rPr>
          <w:rFonts w:ascii="Arial" w:hAnsi="Arial" w:cs="Arial"/>
        </w:rPr>
        <w:t>Los resultados del estudio se considerarán de propiedad intelectual del equipo investigador. Se buscará su publicación en revistas científicas y su difusión en foros académicos. Se respetarán principios éticos de transparencia, incluyendo la publicación de resultados negativos si los hubiera</w:t>
      </w:r>
      <w:r w:rsidR="00A87C99" w:rsidRPr="00EA0388">
        <w:rPr>
          <w:rFonts w:ascii="Arial" w:hAnsi="Arial" w:cs="Arial"/>
        </w:rPr>
        <w:t xml:space="preserve">. </w:t>
      </w:r>
    </w:p>
    <w:p w14:paraId="74C536E6" w14:textId="77777777" w:rsidR="00A87C99" w:rsidRPr="00EA0388" w:rsidRDefault="00A87C99" w:rsidP="00A87C99">
      <w:pPr>
        <w:rPr>
          <w:rFonts w:ascii="Arial" w:hAnsi="Arial" w:cs="Arial"/>
        </w:rPr>
      </w:pPr>
    </w:p>
    <w:p w14:paraId="4CD81C5A" w14:textId="618F2D4E" w:rsidR="00A87C99" w:rsidRDefault="00A87C99" w:rsidP="008E6ED3">
      <w:pPr>
        <w:pStyle w:val="Ttulo1"/>
        <w:rPr>
          <w:rFonts w:ascii="Arial" w:hAnsi="Arial" w:cs="Arial"/>
          <w:color w:val="auto"/>
        </w:rPr>
      </w:pPr>
      <w:bookmarkStart w:id="19" w:name="_Toc203824979"/>
      <w:r w:rsidRPr="00EA0388">
        <w:rPr>
          <w:rFonts w:ascii="Arial" w:hAnsi="Arial" w:cs="Arial"/>
          <w:color w:val="auto"/>
        </w:rPr>
        <w:t>BIBLIOGRAFÍA</w:t>
      </w:r>
      <w:r w:rsidR="0006155A">
        <w:rPr>
          <w:rFonts w:ascii="Arial" w:hAnsi="Arial" w:cs="Arial"/>
          <w:color w:val="auto"/>
        </w:rPr>
        <w:t>.</w:t>
      </w:r>
      <w:bookmarkEnd w:id="19"/>
    </w:p>
    <w:p w14:paraId="12EC47A1" w14:textId="11995330" w:rsidR="00A87C99" w:rsidRPr="00EA0388" w:rsidRDefault="00A87C99" w:rsidP="00A87C99">
      <w:pPr>
        <w:rPr>
          <w:rFonts w:ascii="Arial" w:hAnsi="Arial" w:cs="Arial"/>
        </w:rPr>
      </w:pPr>
    </w:p>
    <w:sectPr w:rsidR="00A87C99" w:rsidRPr="00EA0388" w:rsidSect="00ED0933">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9000" w14:textId="77777777" w:rsidR="007771C7" w:rsidRDefault="007771C7" w:rsidP="00CC6BF4">
      <w:r>
        <w:separator/>
      </w:r>
    </w:p>
  </w:endnote>
  <w:endnote w:type="continuationSeparator" w:id="0">
    <w:p w14:paraId="572BF401" w14:textId="77777777" w:rsidR="007771C7" w:rsidRDefault="007771C7" w:rsidP="00CC6BF4">
      <w:r>
        <w:continuationSeparator/>
      </w:r>
    </w:p>
  </w:endnote>
  <w:endnote w:id="1">
    <w:p w14:paraId="4293E5F3" w14:textId="73159DA4" w:rsidR="00FF1D1B" w:rsidRPr="00FF1D1B" w:rsidRDefault="00FF1D1B" w:rsidP="005C7829">
      <w:pPr>
        <w:pStyle w:val="Textonotaalfinal"/>
        <w:rPr>
          <w:lang w:val="es-ES_tradnl"/>
        </w:rPr>
      </w:pPr>
      <w:r>
        <w:rPr>
          <w:rStyle w:val="Refdenotaalfinal"/>
        </w:rPr>
        <w:endnoteRef/>
      </w:r>
      <w:r>
        <w:t xml:space="preserve"> </w:t>
      </w:r>
      <w:r w:rsidRPr="00FF1D1B">
        <w:rPr>
          <w:rFonts w:ascii="Arial" w:hAnsi="Arial" w:cs="Arial"/>
          <w:color w:val="212121"/>
          <w:sz w:val="24"/>
          <w:szCs w:val="24"/>
          <w:shd w:val="clear" w:color="auto" w:fill="FFFFFF"/>
        </w:rPr>
        <w:t>Fang H, Wang W, Medeiros LJ. Burkitt lymphoma. Hum Pathol. 2025 Feb;156:105703. doi: 10.1016/j.humpath.2024.105703. Epub 2024 Dec 9. PMID: 39662784.</w:t>
      </w:r>
    </w:p>
  </w:endnote>
  <w:endnote w:id="2">
    <w:p w14:paraId="4164FFC5" w14:textId="79A36FB4" w:rsidR="004530FC" w:rsidRPr="004530FC" w:rsidRDefault="004530FC" w:rsidP="005C7829">
      <w:pPr>
        <w:rPr>
          <w:rFonts w:ascii="Arial" w:eastAsia="Times New Roman" w:hAnsi="Arial" w:cs="Arial"/>
          <w:color w:val="212121"/>
          <w:kern w:val="0"/>
          <w:lang w:eastAsia="es-MX"/>
          <w14:ligatures w14:val="none"/>
        </w:rPr>
      </w:pPr>
      <w:r>
        <w:rPr>
          <w:rStyle w:val="Refdenotaalfinal"/>
        </w:rPr>
        <w:endnoteRef/>
      </w:r>
      <w:r>
        <w:t xml:space="preserve"> </w:t>
      </w:r>
      <w:r w:rsidRPr="004530FC">
        <w:rPr>
          <w:rFonts w:ascii="Arial" w:eastAsia="Times New Roman" w:hAnsi="Arial" w:cs="Arial"/>
          <w:color w:val="212121"/>
          <w:kern w:val="0"/>
          <w:lang w:eastAsia="es-MX"/>
          <w14:ligatures w14:val="none"/>
        </w:rPr>
        <w:t>Ribrag V, Bron D, Rymkiewicz G, Hoelzer D, Jørgensen J, de Armas-Castellano A, Trujillo-Martín M, Fenaux P, Malcovati L, Bolaños N, Ribera JM, Herbaux C, Sarkozy C, Zinzani PL, Walewski J, Chamuleau MED. Diagnosis and treatment of Burkitt lymphoma in adults: clinical practice guidelines from ERN-EuroBloodNet. Lancet Haematol. 2025 Feb;12(2):e138-e150. doi: 10.1016/S2352-3026(24)00351-X. PMID: 39909657.</w:t>
      </w:r>
      <w:r w:rsidRPr="004530FC">
        <w:rPr>
          <w:rFonts w:ascii="Arial" w:eastAsia="Times New Roman" w:hAnsi="Arial" w:cs="Arial"/>
          <w:vanish/>
          <w:kern w:val="0"/>
          <w:lang w:eastAsia="es-MX"/>
          <w14:ligatures w14:val="none"/>
        </w:rPr>
        <w:t>Final del formulario</w:t>
      </w:r>
    </w:p>
  </w:endnote>
  <w:endnote w:id="3">
    <w:p w14:paraId="19532631" w14:textId="7EDE6629" w:rsidR="009349D9" w:rsidRPr="006823A6" w:rsidRDefault="009349D9" w:rsidP="005C7829">
      <w:pPr>
        <w:pStyle w:val="Textonotaalfinal"/>
        <w:rPr>
          <w:rFonts w:ascii="Arial" w:hAnsi="Arial" w:cs="Arial"/>
          <w:sz w:val="24"/>
          <w:szCs w:val="24"/>
          <w:lang w:val="es-ES_tradnl"/>
        </w:rPr>
      </w:pPr>
      <w:r>
        <w:rPr>
          <w:rStyle w:val="Refdenotaalfinal"/>
        </w:rPr>
        <w:endnoteRef/>
      </w:r>
      <w:r>
        <w:t xml:space="preserve"> </w:t>
      </w:r>
      <w:r w:rsidR="006823A6" w:rsidRPr="006823A6">
        <w:rPr>
          <w:rFonts w:ascii="Arial" w:hAnsi="Arial" w:cs="Arial"/>
          <w:color w:val="2A2A2A"/>
          <w:sz w:val="24"/>
          <w:szCs w:val="24"/>
          <w:shd w:val="clear" w:color="auto" w:fill="FFFFFF"/>
        </w:rPr>
        <w:t>Judith A. Ferry, Burkitt's Lymphoma: Clinicopathologic Features and Differential Diagnosis,</w:t>
      </w:r>
      <w:r w:rsidR="006823A6" w:rsidRPr="006823A6">
        <w:rPr>
          <w:rStyle w:val="apple-converted-space"/>
          <w:rFonts w:ascii="Arial" w:hAnsi="Arial" w:cs="Arial"/>
          <w:color w:val="2A2A2A"/>
          <w:sz w:val="24"/>
          <w:szCs w:val="24"/>
          <w:shd w:val="clear" w:color="auto" w:fill="FFFFFF"/>
        </w:rPr>
        <w:t> </w:t>
      </w:r>
      <w:r w:rsidR="006823A6" w:rsidRPr="006823A6">
        <w:rPr>
          <w:rStyle w:val="nfasis"/>
          <w:rFonts w:ascii="Arial" w:hAnsi="Arial" w:cs="Arial"/>
          <w:color w:val="2A2A2A"/>
          <w:sz w:val="24"/>
          <w:szCs w:val="24"/>
          <w:bdr w:val="none" w:sz="0" w:space="0" w:color="auto" w:frame="1"/>
        </w:rPr>
        <w:t>The Oncologist</w:t>
      </w:r>
      <w:r w:rsidR="006823A6" w:rsidRPr="006823A6">
        <w:rPr>
          <w:rFonts w:ascii="Arial" w:hAnsi="Arial" w:cs="Arial"/>
          <w:color w:val="2A2A2A"/>
          <w:sz w:val="24"/>
          <w:szCs w:val="24"/>
          <w:shd w:val="clear" w:color="auto" w:fill="FFFFFF"/>
        </w:rPr>
        <w:t>, Volume 11, Issue 4, April 2006, Pages 375–383,</w:t>
      </w:r>
      <w:r w:rsidR="006823A6" w:rsidRPr="006823A6">
        <w:rPr>
          <w:rStyle w:val="apple-converted-space"/>
          <w:rFonts w:ascii="Arial" w:hAnsi="Arial" w:cs="Arial"/>
          <w:color w:val="2A2A2A"/>
          <w:sz w:val="24"/>
          <w:szCs w:val="24"/>
          <w:shd w:val="clear" w:color="auto" w:fill="FFFFFF"/>
        </w:rPr>
        <w:t> </w:t>
      </w:r>
      <w:hyperlink r:id="rId1" w:history="1">
        <w:r w:rsidR="006823A6" w:rsidRPr="006823A6">
          <w:rPr>
            <w:rStyle w:val="Hipervnculo"/>
            <w:rFonts w:ascii="Arial" w:hAnsi="Arial" w:cs="Arial"/>
            <w:color w:val="006FB7"/>
            <w:sz w:val="24"/>
            <w:szCs w:val="24"/>
            <w:bdr w:val="none" w:sz="0" w:space="0" w:color="auto" w:frame="1"/>
          </w:rPr>
          <w:t>https://doi.org/10.1634/theoncologist.11-4-375</w:t>
        </w:r>
      </w:hyperlink>
    </w:p>
  </w:endnote>
  <w:endnote w:id="4">
    <w:p w14:paraId="42A19D49" w14:textId="1F67463F" w:rsidR="006823A6" w:rsidRPr="006823A6" w:rsidRDefault="006823A6" w:rsidP="005C7829">
      <w:pPr>
        <w:pStyle w:val="Textonotaalfinal"/>
        <w:rPr>
          <w:rFonts w:ascii="Arial" w:hAnsi="Arial" w:cs="Arial"/>
          <w:sz w:val="24"/>
          <w:szCs w:val="24"/>
          <w:lang w:val="es-ES_tradnl"/>
        </w:rPr>
      </w:pPr>
      <w:r>
        <w:rPr>
          <w:rStyle w:val="Refdenotaalfinal"/>
        </w:rPr>
        <w:endnoteRef/>
      </w:r>
      <w:r>
        <w:t xml:space="preserve"> </w:t>
      </w:r>
      <w:r w:rsidRPr="006823A6">
        <w:rPr>
          <w:rFonts w:ascii="Arial" w:hAnsi="Arial" w:cs="Arial"/>
          <w:color w:val="212121"/>
          <w:sz w:val="24"/>
          <w:szCs w:val="24"/>
          <w:shd w:val="clear" w:color="auto" w:fill="FFFFFF"/>
        </w:rPr>
        <w:t>López C, Burkhardt B, Chan JKC, Leoncini L, Mbulaiteye SM, Ogwang MD, Orem J, Rochford R, Roschewski M, Siebert R. Burkitt lymphoma. Nat Rev Dis Primers. 2022 Dec 15;8(1):78. doi: 10.1038/s41572-022-00404-3. PMID: 36522349.</w:t>
      </w:r>
    </w:p>
  </w:endnote>
  <w:endnote w:id="5">
    <w:p w14:paraId="5D85790F" w14:textId="7D38FE9B" w:rsidR="00A67432" w:rsidRPr="00A67432" w:rsidRDefault="00A67432" w:rsidP="005C7829">
      <w:pPr>
        <w:pStyle w:val="Textonotaalfinal"/>
        <w:rPr>
          <w:lang w:val="es-ES_tradnl"/>
        </w:rPr>
      </w:pPr>
      <w:r>
        <w:rPr>
          <w:rStyle w:val="Refdenotaalfinal"/>
        </w:rPr>
        <w:endnoteRef/>
      </w:r>
      <w:r>
        <w:t xml:space="preserve"> </w:t>
      </w:r>
      <w:r w:rsidRPr="00A67432">
        <w:rPr>
          <w:rFonts w:ascii="Arial" w:hAnsi="Arial" w:cs="Arial"/>
          <w:color w:val="212121"/>
          <w:sz w:val="24"/>
          <w:szCs w:val="24"/>
          <w:shd w:val="clear" w:color="auto" w:fill="FFFFFF"/>
        </w:rPr>
        <w:t>Combariza JF, Pineda H, Díaz L. Survival analysis in adult Burkitt Lymphoma in Colombia according to HIV status. Cancer Epidemiol. 2025 Jun;96:102805. doi: 10.1016/j.canep.2025.102805. Epub 2025 Mar 28. PMID: 40156965.</w:t>
      </w:r>
    </w:p>
  </w:endnote>
  <w:endnote w:id="6">
    <w:p w14:paraId="57451597" w14:textId="4AFFA4E5" w:rsidR="00FE558E" w:rsidRPr="00FE558E" w:rsidRDefault="00FE558E" w:rsidP="005C7829">
      <w:pPr>
        <w:pStyle w:val="Textonotaalfinal"/>
        <w:rPr>
          <w:lang w:val="es-ES_tradnl"/>
        </w:rPr>
      </w:pPr>
      <w:r>
        <w:rPr>
          <w:rStyle w:val="Refdenotaalfinal"/>
        </w:rPr>
        <w:endnoteRef/>
      </w:r>
      <w:r>
        <w:t xml:space="preserve"> </w:t>
      </w:r>
      <w:r w:rsidRPr="00FE558E">
        <w:rPr>
          <w:rFonts w:ascii="Arial" w:hAnsi="Arial" w:cs="Arial"/>
          <w:color w:val="212121"/>
          <w:sz w:val="24"/>
          <w:szCs w:val="24"/>
          <w:shd w:val="clear" w:color="auto" w:fill="FFFFFF"/>
        </w:rPr>
        <w:t>Crombie J, LaCasce A. The treatment of Burkitt lymphoma in adults. Blood. 2021 Feb 11;137(6):743-750. doi: 10.1182/blood.2019004099. PMID: 33171490.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2730390"/>
      <w:docPartObj>
        <w:docPartGallery w:val="Page Numbers (Bottom of Page)"/>
        <w:docPartUnique/>
      </w:docPartObj>
    </w:sdtPr>
    <w:sdtContent>
      <w:p w14:paraId="3467004C" w14:textId="37B4862C" w:rsidR="0019658F" w:rsidRDefault="0019658F" w:rsidP="003F22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BB61C43" w14:textId="77777777" w:rsidR="0019658F" w:rsidRDefault="0019658F" w:rsidP="00196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558490"/>
      <w:docPartObj>
        <w:docPartGallery w:val="Page Numbers (Bottom of Page)"/>
        <w:docPartUnique/>
      </w:docPartObj>
    </w:sdtPr>
    <w:sdtContent>
      <w:p w14:paraId="470856DA" w14:textId="569E6460" w:rsidR="0019658F" w:rsidRDefault="0019658F" w:rsidP="003F22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D0C2C32" w14:textId="77777777" w:rsidR="0019658F" w:rsidRDefault="0019658F" w:rsidP="0019658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4605" w14:textId="77777777" w:rsidR="007771C7" w:rsidRDefault="007771C7" w:rsidP="00CC6BF4">
      <w:r>
        <w:separator/>
      </w:r>
    </w:p>
  </w:footnote>
  <w:footnote w:type="continuationSeparator" w:id="0">
    <w:p w14:paraId="6B751262" w14:textId="77777777" w:rsidR="007771C7" w:rsidRDefault="007771C7" w:rsidP="00CC6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6766"/>
    <w:multiLevelType w:val="hybridMultilevel"/>
    <w:tmpl w:val="E7A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560A"/>
    <w:multiLevelType w:val="multilevel"/>
    <w:tmpl w:val="2A880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C0EA6"/>
    <w:multiLevelType w:val="multilevel"/>
    <w:tmpl w:val="7778B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52B24"/>
    <w:multiLevelType w:val="multilevel"/>
    <w:tmpl w:val="78A261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0501F"/>
    <w:multiLevelType w:val="hybridMultilevel"/>
    <w:tmpl w:val="09A4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06351"/>
    <w:multiLevelType w:val="hybridMultilevel"/>
    <w:tmpl w:val="CFC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2461B"/>
    <w:multiLevelType w:val="hybridMultilevel"/>
    <w:tmpl w:val="63B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D7E92"/>
    <w:multiLevelType w:val="hybridMultilevel"/>
    <w:tmpl w:val="E9B6A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AD7299"/>
    <w:multiLevelType w:val="hybridMultilevel"/>
    <w:tmpl w:val="2D7EC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9C488C"/>
    <w:multiLevelType w:val="hybridMultilevel"/>
    <w:tmpl w:val="ECD40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F975CC"/>
    <w:multiLevelType w:val="hybridMultilevel"/>
    <w:tmpl w:val="EE1420EA"/>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A94107"/>
    <w:multiLevelType w:val="hybridMultilevel"/>
    <w:tmpl w:val="EE802ECC"/>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107F1E"/>
    <w:multiLevelType w:val="multilevel"/>
    <w:tmpl w:val="091AA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984380">
    <w:abstractNumId w:val="8"/>
  </w:num>
  <w:num w:numId="2" w16cid:durableId="37245856">
    <w:abstractNumId w:val="9"/>
  </w:num>
  <w:num w:numId="3" w16cid:durableId="480076782">
    <w:abstractNumId w:val="12"/>
  </w:num>
  <w:num w:numId="4" w16cid:durableId="561332967">
    <w:abstractNumId w:val="2"/>
  </w:num>
  <w:num w:numId="5" w16cid:durableId="1245991592">
    <w:abstractNumId w:val="3"/>
  </w:num>
  <w:num w:numId="6" w16cid:durableId="474035053">
    <w:abstractNumId w:val="1"/>
  </w:num>
  <w:num w:numId="7" w16cid:durableId="2019039426">
    <w:abstractNumId w:val="7"/>
  </w:num>
  <w:num w:numId="8" w16cid:durableId="2111387502">
    <w:abstractNumId w:val="4"/>
  </w:num>
  <w:num w:numId="9" w16cid:durableId="2025590502">
    <w:abstractNumId w:val="5"/>
  </w:num>
  <w:num w:numId="10" w16cid:durableId="1469278286">
    <w:abstractNumId w:val="6"/>
  </w:num>
  <w:num w:numId="11" w16cid:durableId="2007323483">
    <w:abstractNumId w:val="0"/>
  </w:num>
  <w:num w:numId="12" w16cid:durableId="1095587671">
    <w:abstractNumId w:val="11"/>
  </w:num>
  <w:num w:numId="13" w16cid:durableId="824197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99"/>
    <w:rsid w:val="0006155A"/>
    <w:rsid w:val="000B24DB"/>
    <w:rsid w:val="000C5D51"/>
    <w:rsid w:val="001947D8"/>
    <w:rsid w:val="0019658F"/>
    <w:rsid w:val="00272501"/>
    <w:rsid w:val="00295C24"/>
    <w:rsid w:val="00396D01"/>
    <w:rsid w:val="003B6736"/>
    <w:rsid w:val="003E2D68"/>
    <w:rsid w:val="004530FC"/>
    <w:rsid w:val="004B04F0"/>
    <w:rsid w:val="004E3C47"/>
    <w:rsid w:val="00535008"/>
    <w:rsid w:val="00542AE7"/>
    <w:rsid w:val="00584AF1"/>
    <w:rsid w:val="005C7829"/>
    <w:rsid w:val="005F3F52"/>
    <w:rsid w:val="00603C7B"/>
    <w:rsid w:val="00625928"/>
    <w:rsid w:val="006669FE"/>
    <w:rsid w:val="006823A6"/>
    <w:rsid w:val="006D6399"/>
    <w:rsid w:val="00762549"/>
    <w:rsid w:val="007771C7"/>
    <w:rsid w:val="007A3D79"/>
    <w:rsid w:val="007C167E"/>
    <w:rsid w:val="008E6ED3"/>
    <w:rsid w:val="0092082A"/>
    <w:rsid w:val="00922A75"/>
    <w:rsid w:val="009349D9"/>
    <w:rsid w:val="009403BC"/>
    <w:rsid w:val="00944B24"/>
    <w:rsid w:val="0094545A"/>
    <w:rsid w:val="00A67432"/>
    <w:rsid w:val="00A72805"/>
    <w:rsid w:val="00A87C99"/>
    <w:rsid w:val="00AE6BB2"/>
    <w:rsid w:val="00B46FB5"/>
    <w:rsid w:val="00B701C4"/>
    <w:rsid w:val="00C32417"/>
    <w:rsid w:val="00CB0FDD"/>
    <w:rsid w:val="00CC6BF4"/>
    <w:rsid w:val="00CD5A9D"/>
    <w:rsid w:val="00D1375A"/>
    <w:rsid w:val="00D453D0"/>
    <w:rsid w:val="00D72587"/>
    <w:rsid w:val="00D8362B"/>
    <w:rsid w:val="00DB7073"/>
    <w:rsid w:val="00DF0FBF"/>
    <w:rsid w:val="00E303BB"/>
    <w:rsid w:val="00E469C7"/>
    <w:rsid w:val="00EA0388"/>
    <w:rsid w:val="00EB24FB"/>
    <w:rsid w:val="00ED0933"/>
    <w:rsid w:val="00EE15DD"/>
    <w:rsid w:val="00F80EE5"/>
    <w:rsid w:val="00FE558E"/>
    <w:rsid w:val="00FF1D1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BCC2"/>
  <w15:chartTrackingRefBased/>
  <w15:docId w15:val="{A0B8C39B-2126-A645-A872-064CD07C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99"/>
    <w:pPr>
      <w:jc w:val="both"/>
    </w:pPr>
  </w:style>
  <w:style w:type="paragraph" w:styleId="Ttulo1">
    <w:name w:val="heading 1"/>
    <w:basedOn w:val="Normal"/>
    <w:next w:val="Normal"/>
    <w:link w:val="Ttulo1Car"/>
    <w:uiPriority w:val="9"/>
    <w:qFormat/>
    <w:rsid w:val="00A87C99"/>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Ttulo2">
    <w:name w:val="heading 2"/>
    <w:basedOn w:val="Normal"/>
    <w:next w:val="Normal"/>
    <w:link w:val="Ttulo2Car"/>
    <w:uiPriority w:val="9"/>
    <w:unhideWhenUsed/>
    <w:qFormat/>
    <w:rsid w:val="00A87C99"/>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Ttulo3">
    <w:name w:val="heading 3"/>
    <w:basedOn w:val="Normal"/>
    <w:next w:val="Normal"/>
    <w:link w:val="Ttulo3Car"/>
    <w:uiPriority w:val="9"/>
    <w:semiHidden/>
    <w:unhideWhenUsed/>
    <w:qFormat/>
    <w:rsid w:val="00A87C9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7C9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7C9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7C9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7C9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7C9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7C9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C99"/>
    <w:rPr>
      <w:rFonts w:asciiTheme="majorHAnsi" w:eastAsiaTheme="majorEastAsia" w:hAnsiTheme="majorHAnsi" w:cstheme="majorBidi"/>
      <w:color w:val="000000" w:themeColor="text1"/>
      <w:sz w:val="40"/>
      <w:szCs w:val="40"/>
    </w:rPr>
  </w:style>
  <w:style w:type="character" w:customStyle="1" w:styleId="Ttulo2Car">
    <w:name w:val="Título 2 Car"/>
    <w:basedOn w:val="Fuentedeprrafopredeter"/>
    <w:link w:val="Ttulo2"/>
    <w:uiPriority w:val="9"/>
    <w:rsid w:val="00A87C99"/>
    <w:rPr>
      <w:rFonts w:asciiTheme="majorHAnsi" w:eastAsiaTheme="majorEastAsia" w:hAnsiTheme="majorHAnsi" w:cstheme="majorBidi"/>
      <w:color w:val="000000" w:themeColor="text1"/>
      <w:sz w:val="32"/>
      <w:szCs w:val="32"/>
    </w:rPr>
  </w:style>
  <w:style w:type="character" w:customStyle="1" w:styleId="Ttulo3Car">
    <w:name w:val="Título 3 Car"/>
    <w:basedOn w:val="Fuentedeprrafopredeter"/>
    <w:link w:val="Ttulo3"/>
    <w:uiPriority w:val="9"/>
    <w:semiHidden/>
    <w:rsid w:val="00A87C9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87C9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87C9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87C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7C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7C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7C99"/>
    <w:rPr>
      <w:rFonts w:eastAsiaTheme="majorEastAsia" w:cstheme="majorBidi"/>
      <w:color w:val="272727" w:themeColor="text1" w:themeTint="D8"/>
    </w:rPr>
  </w:style>
  <w:style w:type="paragraph" w:styleId="Ttulo">
    <w:name w:val="Title"/>
    <w:basedOn w:val="Normal"/>
    <w:next w:val="Normal"/>
    <w:link w:val="TtuloCar"/>
    <w:uiPriority w:val="10"/>
    <w:qFormat/>
    <w:rsid w:val="00A87C9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7C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7C9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7C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7C9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87C99"/>
    <w:rPr>
      <w:i/>
      <w:iCs/>
      <w:color w:val="404040" w:themeColor="text1" w:themeTint="BF"/>
    </w:rPr>
  </w:style>
  <w:style w:type="paragraph" w:styleId="Prrafodelista">
    <w:name w:val="List Paragraph"/>
    <w:basedOn w:val="Normal"/>
    <w:uiPriority w:val="34"/>
    <w:qFormat/>
    <w:rsid w:val="00A87C99"/>
    <w:pPr>
      <w:ind w:left="720"/>
      <w:contextualSpacing/>
    </w:pPr>
  </w:style>
  <w:style w:type="character" w:styleId="nfasisintenso">
    <w:name w:val="Intense Emphasis"/>
    <w:basedOn w:val="Fuentedeprrafopredeter"/>
    <w:uiPriority w:val="21"/>
    <w:qFormat/>
    <w:rsid w:val="00A87C99"/>
    <w:rPr>
      <w:i/>
      <w:iCs/>
      <w:color w:val="2F5496" w:themeColor="accent1" w:themeShade="BF"/>
    </w:rPr>
  </w:style>
  <w:style w:type="paragraph" w:styleId="Citadestacada">
    <w:name w:val="Intense Quote"/>
    <w:basedOn w:val="Normal"/>
    <w:next w:val="Normal"/>
    <w:link w:val="CitadestacadaCar"/>
    <w:uiPriority w:val="30"/>
    <w:qFormat/>
    <w:rsid w:val="00A8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87C99"/>
    <w:rPr>
      <w:i/>
      <w:iCs/>
      <w:color w:val="2F5496" w:themeColor="accent1" w:themeShade="BF"/>
    </w:rPr>
  </w:style>
  <w:style w:type="character" w:styleId="Referenciaintensa">
    <w:name w:val="Intense Reference"/>
    <w:basedOn w:val="Fuentedeprrafopredeter"/>
    <w:uiPriority w:val="32"/>
    <w:qFormat/>
    <w:rsid w:val="00A87C99"/>
    <w:rPr>
      <w:b/>
      <w:bCs/>
      <w:smallCaps/>
      <w:color w:val="2F5496" w:themeColor="accent1" w:themeShade="BF"/>
      <w:spacing w:val="5"/>
    </w:rPr>
  </w:style>
  <w:style w:type="paragraph" w:customStyle="1" w:styleId="Default">
    <w:name w:val="Default"/>
    <w:rsid w:val="00A87C99"/>
    <w:pPr>
      <w:autoSpaceDE w:val="0"/>
      <w:autoSpaceDN w:val="0"/>
      <w:adjustRightInd w:val="0"/>
    </w:pPr>
    <w:rPr>
      <w:rFonts w:ascii="Arial" w:hAnsi="Arial" w:cs="Arial"/>
      <w:color w:val="000000"/>
      <w:kern w:val="0"/>
      <w:lang w:val="es-MX"/>
    </w:rPr>
  </w:style>
  <w:style w:type="character" w:styleId="Hipervnculo">
    <w:name w:val="Hyperlink"/>
    <w:basedOn w:val="Fuentedeprrafopredeter"/>
    <w:uiPriority w:val="99"/>
    <w:unhideWhenUsed/>
    <w:rsid w:val="00A87C99"/>
    <w:rPr>
      <w:color w:val="0563C1" w:themeColor="hyperlink"/>
      <w:u w:val="single"/>
    </w:rPr>
  </w:style>
  <w:style w:type="character" w:styleId="Mencinsinresolver">
    <w:name w:val="Unresolved Mention"/>
    <w:basedOn w:val="Fuentedeprrafopredeter"/>
    <w:uiPriority w:val="99"/>
    <w:semiHidden/>
    <w:unhideWhenUsed/>
    <w:rsid w:val="00A87C99"/>
    <w:rPr>
      <w:color w:val="605E5C"/>
      <w:shd w:val="clear" w:color="auto" w:fill="E1DFDD"/>
    </w:rPr>
  </w:style>
  <w:style w:type="paragraph" w:styleId="TtuloTDC">
    <w:name w:val="TOC Heading"/>
    <w:basedOn w:val="Ttulo1"/>
    <w:next w:val="Normal"/>
    <w:uiPriority w:val="39"/>
    <w:unhideWhenUsed/>
    <w:qFormat/>
    <w:rsid w:val="008E6ED3"/>
    <w:pPr>
      <w:spacing w:before="480" w:after="0" w:line="276" w:lineRule="auto"/>
      <w:jc w:val="left"/>
      <w:outlineLvl w:val="9"/>
    </w:pPr>
    <w:rPr>
      <w:b/>
      <w:bCs/>
      <w:color w:val="2F5496" w:themeColor="accent1" w:themeShade="BF"/>
      <w:kern w:val="0"/>
      <w:sz w:val="28"/>
      <w:szCs w:val="28"/>
      <w:lang w:eastAsia="es-MX"/>
      <w14:ligatures w14:val="none"/>
    </w:rPr>
  </w:style>
  <w:style w:type="paragraph" w:styleId="TDC1">
    <w:name w:val="toc 1"/>
    <w:basedOn w:val="Normal"/>
    <w:next w:val="Normal"/>
    <w:autoRedefine/>
    <w:uiPriority w:val="39"/>
    <w:unhideWhenUsed/>
    <w:rsid w:val="00EB24FB"/>
    <w:pPr>
      <w:tabs>
        <w:tab w:val="right" w:leader="dot" w:pos="8488"/>
      </w:tabs>
      <w:spacing w:before="120"/>
      <w:jc w:val="left"/>
    </w:pPr>
    <w:rPr>
      <w:rFonts w:ascii="Arial" w:hAnsi="Arial" w:cs="Arial"/>
      <w:b/>
      <w:bCs/>
      <w:i/>
      <w:iCs/>
      <w:noProof/>
    </w:rPr>
  </w:style>
  <w:style w:type="paragraph" w:styleId="TDC2">
    <w:name w:val="toc 2"/>
    <w:basedOn w:val="Normal"/>
    <w:next w:val="Normal"/>
    <w:autoRedefine/>
    <w:uiPriority w:val="39"/>
    <w:unhideWhenUsed/>
    <w:rsid w:val="008E6ED3"/>
    <w:pPr>
      <w:spacing w:before="120"/>
      <w:ind w:left="240"/>
      <w:jc w:val="left"/>
    </w:pPr>
    <w:rPr>
      <w:rFonts w:cstheme="minorHAnsi"/>
      <w:b/>
      <w:bCs/>
      <w:sz w:val="22"/>
      <w:szCs w:val="22"/>
    </w:rPr>
  </w:style>
  <w:style w:type="paragraph" w:styleId="TDC3">
    <w:name w:val="toc 3"/>
    <w:basedOn w:val="Normal"/>
    <w:next w:val="Normal"/>
    <w:autoRedefine/>
    <w:uiPriority w:val="39"/>
    <w:semiHidden/>
    <w:unhideWhenUsed/>
    <w:rsid w:val="008E6ED3"/>
    <w:pPr>
      <w:ind w:left="480"/>
      <w:jc w:val="left"/>
    </w:pPr>
    <w:rPr>
      <w:rFonts w:cstheme="minorHAnsi"/>
      <w:sz w:val="20"/>
      <w:szCs w:val="20"/>
    </w:rPr>
  </w:style>
  <w:style w:type="paragraph" w:styleId="TDC4">
    <w:name w:val="toc 4"/>
    <w:basedOn w:val="Normal"/>
    <w:next w:val="Normal"/>
    <w:autoRedefine/>
    <w:uiPriority w:val="39"/>
    <w:semiHidden/>
    <w:unhideWhenUsed/>
    <w:rsid w:val="008E6ED3"/>
    <w:pPr>
      <w:ind w:left="720"/>
      <w:jc w:val="left"/>
    </w:pPr>
    <w:rPr>
      <w:rFonts w:cstheme="minorHAnsi"/>
      <w:sz w:val="20"/>
      <w:szCs w:val="20"/>
    </w:rPr>
  </w:style>
  <w:style w:type="paragraph" w:styleId="TDC5">
    <w:name w:val="toc 5"/>
    <w:basedOn w:val="Normal"/>
    <w:next w:val="Normal"/>
    <w:autoRedefine/>
    <w:uiPriority w:val="39"/>
    <w:semiHidden/>
    <w:unhideWhenUsed/>
    <w:rsid w:val="008E6ED3"/>
    <w:pPr>
      <w:ind w:left="960"/>
      <w:jc w:val="left"/>
    </w:pPr>
    <w:rPr>
      <w:rFonts w:cstheme="minorHAnsi"/>
      <w:sz w:val="20"/>
      <w:szCs w:val="20"/>
    </w:rPr>
  </w:style>
  <w:style w:type="paragraph" w:styleId="TDC6">
    <w:name w:val="toc 6"/>
    <w:basedOn w:val="Normal"/>
    <w:next w:val="Normal"/>
    <w:autoRedefine/>
    <w:uiPriority w:val="39"/>
    <w:semiHidden/>
    <w:unhideWhenUsed/>
    <w:rsid w:val="008E6ED3"/>
    <w:pPr>
      <w:ind w:left="1200"/>
      <w:jc w:val="left"/>
    </w:pPr>
    <w:rPr>
      <w:rFonts w:cstheme="minorHAnsi"/>
      <w:sz w:val="20"/>
      <w:szCs w:val="20"/>
    </w:rPr>
  </w:style>
  <w:style w:type="paragraph" w:styleId="TDC7">
    <w:name w:val="toc 7"/>
    <w:basedOn w:val="Normal"/>
    <w:next w:val="Normal"/>
    <w:autoRedefine/>
    <w:uiPriority w:val="39"/>
    <w:semiHidden/>
    <w:unhideWhenUsed/>
    <w:rsid w:val="008E6ED3"/>
    <w:pPr>
      <w:ind w:left="1440"/>
      <w:jc w:val="left"/>
    </w:pPr>
    <w:rPr>
      <w:rFonts w:cstheme="minorHAnsi"/>
      <w:sz w:val="20"/>
      <w:szCs w:val="20"/>
    </w:rPr>
  </w:style>
  <w:style w:type="paragraph" w:styleId="TDC8">
    <w:name w:val="toc 8"/>
    <w:basedOn w:val="Normal"/>
    <w:next w:val="Normal"/>
    <w:autoRedefine/>
    <w:uiPriority w:val="39"/>
    <w:semiHidden/>
    <w:unhideWhenUsed/>
    <w:rsid w:val="008E6ED3"/>
    <w:pPr>
      <w:ind w:left="1680"/>
      <w:jc w:val="left"/>
    </w:pPr>
    <w:rPr>
      <w:rFonts w:cstheme="minorHAnsi"/>
      <w:sz w:val="20"/>
      <w:szCs w:val="20"/>
    </w:rPr>
  </w:style>
  <w:style w:type="paragraph" w:styleId="TDC9">
    <w:name w:val="toc 9"/>
    <w:basedOn w:val="Normal"/>
    <w:next w:val="Normal"/>
    <w:autoRedefine/>
    <w:uiPriority w:val="39"/>
    <w:semiHidden/>
    <w:unhideWhenUsed/>
    <w:rsid w:val="008E6ED3"/>
    <w:pPr>
      <w:ind w:left="1920"/>
      <w:jc w:val="left"/>
    </w:pPr>
    <w:rPr>
      <w:rFonts w:cstheme="minorHAnsi"/>
      <w:sz w:val="20"/>
      <w:szCs w:val="20"/>
    </w:rPr>
  </w:style>
  <w:style w:type="paragraph" w:styleId="NormalWeb">
    <w:name w:val="Normal (Web)"/>
    <w:basedOn w:val="Normal"/>
    <w:uiPriority w:val="99"/>
    <w:semiHidden/>
    <w:unhideWhenUsed/>
    <w:rsid w:val="005F3F52"/>
    <w:pPr>
      <w:spacing w:before="100" w:beforeAutospacing="1" w:after="100" w:afterAutospacing="1"/>
      <w:jc w:val="left"/>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5F3F52"/>
    <w:rPr>
      <w:b/>
      <w:bCs/>
    </w:rPr>
  </w:style>
  <w:style w:type="paragraph" w:styleId="HTMLconformatoprevio">
    <w:name w:val="HTML Preformatted"/>
    <w:basedOn w:val="Normal"/>
    <w:link w:val="HTMLconformatoprevioCar"/>
    <w:uiPriority w:val="99"/>
    <w:semiHidden/>
    <w:unhideWhenUsed/>
    <w:rsid w:val="00EE1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semiHidden/>
    <w:rsid w:val="00EE15DD"/>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EE15DD"/>
  </w:style>
  <w:style w:type="character" w:styleId="Refdecomentario">
    <w:name w:val="annotation reference"/>
    <w:basedOn w:val="Fuentedeprrafopredeter"/>
    <w:uiPriority w:val="99"/>
    <w:semiHidden/>
    <w:unhideWhenUsed/>
    <w:rsid w:val="00EA0388"/>
    <w:rPr>
      <w:sz w:val="16"/>
      <w:szCs w:val="16"/>
    </w:rPr>
  </w:style>
  <w:style w:type="paragraph" w:styleId="Textocomentario">
    <w:name w:val="annotation text"/>
    <w:basedOn w:val="Normal"/>
    <w:link w:val="TextocomentarioCar"/>
    <w:uiPriority w:val="99"/>
    <w:unhideWhenUsed/>
    <w:rsid w:val="00EA0388"/>
    <w:rPr>
      <w:sz w:val="20"/>
      <w:szCs w:val="20"/>
    </w:rPr>
  </w:style>
  <w:style w:type="character" w:customStyle="1" w:styleId="TextocomentarioCar">
    <w:name w:val="Texto comentario Car"/>
    <w:basedOn w:val="Fuentedeprrafopredeter"/>
    <w:link w:val="Textocomentario"/>
    <w:uiPriority w:val="99"/>
    <w:rsid w:val="00EA0388"/>
    <w:rPr>
      <w:sz w:val="20"/>
      <w:szCs w:val="20"/>
    </w:rPr>
  </w:style>
  <w:style w:type="paragraph" w:styleId="Asuntodelcomentario">
    <w:name w:val="annotation subject"/>
    <w:basedOn w:val="Textocomentario"/>
    <w:next w:val="Textocomentario"/>
    <w:link w:val="AsuntodelcomentarioCar"/>
    <w:uiPriority w:val="99"/>
    <w:semiHidden/>
    <w:unhideWhenUsed/>
    <w:rsid w:val="00EA0388"/>
    <w:rPr>
      <w:b/>
      <w:bCs/>
    </w:rPr>
  </w:style>
  <w:style w:type="character" w:customStyle="1" w:styleId="AsuntodelcomentarioCar">
    <w:name w:val="Asunto del comentario Car"/>
    <w:basedOn w:val="TextocomentarioCar"/>
    <w:link w:val="Asuntodelcomentario"/>
    <w:uiPriority w:val="99"/>
    <w:semiHidden/>
    <w:rsid w:val="00EA0388"/>
    <w:rPr>
      <w:b/>
      <w:bCs/>
      <w:sz w:val="20"/>
      <w:szCs w:val="20"/>
    </w:rPr>
  </w:style>
  <w:style w:type="paragraph" w:styleId="Textonotaalfinal">
    <w:name w:val="endnote text"/>
    <w:basedOn w:val="Normal"/>
    <w:link w:val="TextonotaalfinalCar"/>
    <w:uiPriority w:val="99"/>
    <w:semiHidden/>
    <w:unhideWhenUsed/>
    <w:rsid w:val="00CC6BF4"/>
    <w:rPr>
      <w:sz w:val="20"/>
      <w:szCs w:val="20"/>
    </w:rPr>
  </w:style>
  <w:style w:type="character" w:customStyle="1" w:styleId="TextonotaalfinalCar">
    <w:name w:val="Texto nota al final Car"/>
    <w:basedOn w:val="Fuentedeprrafopredeter"/>
    <w:link w:val="Textonotaalfinal"/>
    <w:uiPriority w:val="99"/>
    <w:semiHidden/>
    <w:rsid w:val="00CC6BF4"/>
    <w:rPr>
      <w:sz w:val="20"/>
      <w:szCs w:val="20"/>
    </w:rPr>
  </w:style>
  <w:style w:type="character" w:styleId="Refdenotaalfinal">
    <w:name w:val="endnote reference"/>
    <w:basedOn w:val="Fuentedeprrafopredeter"/>
    <w:uiPriority w:val="99"/>
    <w:semiHidden/>
    <w:unhideWhenUsed/>
    <w:rsid w:val="00CC6BF4"/>
    <w:rPr>
      <w:vertAlign w:val="superscript"/>
    </w:rPr>
  </w:style>
  <w:style w:type="character" w:customStyle="1" w:styleId="apple-converted-space">
    <w:name w:val="apple-converted-space"/>
    <w:basedOn w:val="Fuentedeprrafopredeter"/>
    <w:rsid w:val="009349D9"/>
  </w:style>
  <w:style w:type="character" w:styleId="nfasis">
    <w:name w:val="Emphasis"/>
    <w:basedOn w:val="Fuentedeprrafopredeter"/>
    <w:uiPriority w:val="20"/>
    <w:qFormat/>
    <w:rsid w:val="009349D9"/>
    <w:rPr>
      <w:i/>
      <w:iCs/>
    </w:rPr>
  </w:style>
  <w:style w:type="paragraph" w:styleId="Textonotapie">
    <w:name w:val="footnote text"/>
    <w:basedOn w:val="Normal"/>
    <w:link w:val="TextonotapieCar"/>
    <w:uiPriority w:val="99"/>
    <w:semiHidden/>
    <w:unhideWhenUsed/>
    <w:rsid w:val="009349D9"/>
    <w:rPr>
      <w:sz w:val="20"/>
      <w:szCs w:val="20"/>
    </w:rPr>
  </w:style>
  <w:style w:type="character" w:customStyle="1" w:styleId="TextonotapieCar">
    <w:name w:val="Texto nota pie Car"/>
    <w:basedOn w:val="Fuentedeprrafopredeter"/>
    <w:link w:val="Textonotapie"/>
    <w:uiPriority w:val="99"/>
    <w:semiHidden/>
    <w:rsid w:val="009349D9"/>
    <w:rPr>
      <w:sz w:val="20"/>
      <w:szCs w:val="20"/>
    </w:rPr>
  </w:style>
  <w:style w:type="character" w:styleId="Refdenotaalpie">
    <w:name w:val="footnote reference"/>
    <w:basedOn w:val="Fuentedeprrafopredeter"/>
    <w:uiPriority w:val="99"/>
    <w:semiHidden/>
    <w:unhideWhenUsed/>
    <w:rsid w:val="009349D9"/>
    <w:rPr>
      <w:vertAlign w:val="superscript"/>
    </w:rPr>
  </w:style>
  <w:style w:type="paragraph" w:styleId="z-Principiodelformulario">
    <w:name w:val="HTML Top of Form"/>
    <w:basedOn w:val="Normal"/>
    <w:next w:val="Normal"/>
    <w:link w:val="z-PrincipiodelformularioCar"/>
    <w:hidden/>
    <w:uiPriority w:val="99"/>
    <w:semiHidden/>
    <w:unhideWhenUsed/>
    <w:rsid w:val="004530FC"/>
    <w:pPr>
      <w:pBdr>
        <w:bottom w:val="single" w:sz="6" w:space="1" w:color="auto"/>
      </w:pBdr>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4530FC"/>
    <w:rPr>
      <w:rFonts w:ascii="Arial" w:eastAsia="Times New Roman" w:hAnsi="Arial" w:cs="Arial"/>
      <w:vanish/>
      <w:kern w:val="0"/>
      <w:sz w:val="16"/>
      <w:szCs w:val="16"/>
      <w:lang w:eastAsia="es-MX"/>
      <w14:ligatures w14:val="none"/>
    </w:rPr>
  </w:style>
  <w:style w:type="character" w:customStyle="1" w:styleId="download-title">
    <w:name w:val="download-title"/>
    <w:basedOn w:val="Fuentedeprrafopredeter"/>
    <w:rsid w:val="004530FC"/>
  </w:style>
  <w:style w:type="paragraph" w:styleId="z-Finaldelformulario">
    <w:name w:val="HTML Bottom of Form"/>
    <w:basedOn w:val="Normal"/>
    <w:next w:val="Normal"/>
    <w:link w:val="z-FinaldelformularioCar"/>
    <w:hidden/>
    <w:uiPriority w:val="99"/>
    <w:semiHidden/>
    <w:unhideWhenUsed/>
    <w:rsid w:val="004530FC"/>
    <w:pPr>
      <w:pBdr>
        <w:top w:val="single" w:sz="6" w:space="1" w:color="auto"/>
      </w:pBdr>
      <w:jc w:val="center"/>
    </w:pPr>
    <w:rPr>
      <w:rFonts w:ascii="Arial" w:eastAsia="Times New Roman" w:hAnsi="Arial" w:cs="Arial"/>
      <w:vanish/>
      <w:kern w:val="0"/>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4530FC"/>
    <w:rPr>
      <w:rFonts w:ascii="Arial" w:eastAsia="Times New Roman" w:hAnsi="Arial" w:cs="Arial"/>
      <w:vanish/>
      <w:kern w:val="0"/>
      <w:sz w:val="16"/>
      <w:szCs w:val="16"/>
      <w:lang w:eastAsia="es-MX"/>
      <w14:ligatures w14:val="none"/>
    </w:rPr>
  </w:style>
  <w:style w:type="paragraph" w:styleId="Piedepgina">
    <w:name w:val="footer"/>
    <w:basedOn w:val="Normal"/>
    <w:link w:val="PiedepginaCar"/>
    <w:uiPriority w:val="99"/>
    <w:unhideWhenUsed/>
    <w:rsid w:val="0019658F"/>
    <w:pPr>
      <w:tabs>
        <w:tab w:val="center" w:pos="4419"/>
        <w:tab w:val="right" w:pos="8838"/>
      </w:tabs>
    </w:pPr>
  </w:style>
  <w:style w:type="character" w:customStyle="1" w:styleId="PiedepginaCar">
    <w:name w:val="Pie de página Car"/>
    <w:basedOn w:val="Fuentedeprrafopredeter"/>
    <w:link w:val="Piedepgina"/>
    <w:uiPriority w:val="99"/>
    <w:rsid w:val="0019658F"/>
  </w:style>
  <w:style w:type="character" w:styleId="Nmerodepgina">
    <w:name w:val="page number"/>
    <w:basedOn w:val="Fuentedeprrafopredeter"/>
    <w:uiPriority w:val="99"/>
    <w:semiHidden/>
    <w:unhideWhenUsed/>
    <w:rsid w:val="00196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9825">
      <w:bodyDiv w:val="1"/>
      <w:marLeft w:val="0"/>
      <w:marRight w:val="0"/>
      <w:marTop w:val="0"/>
      <w:marBottom w:val="0"/>
      <w:divBdr>
        <w:top w:val="none" w:sz="0" w:space="0" w:color="auto"/>
        <w:left w:val="none" w:sz="0" w:space="0" w:color="auto"/>
        <w:bottom w:val="none" w:sz="0" w:space="0" w:color="auto"/>
        <w:right w:val="none" w:sz="0" w:space="0" w:color="auto"/>
      </w:divBdr>
    </w:div>
    <w:div w:id="761608809">
      <w:bodyDiv w:val="1"/>
      <w:marLeft w:val="0"/>
      <w:marRight w:val="0"/>
      <w:marTop w:val="0"/>
      <w:marBottom w:val="0"/>
      <w:divBdr>
        <w:top w:val="none" w:sz="0" w:space="0" w:color="auto"/>
        <w:left w:val="none" w:sz="0" w:space="0" w:color="auto"/>
        <w:bottom w:val="none" w:sz="0" w:space="0" w:color="auto"/>
        <w:right w:val="none" w:sz="0" w:space="0" w:color="auto"/>
      </w:divBdr>
    </w:div>
    <w:div w:id="762646740">
      <w:bodyDiv w:val="1"/>
      <w:marLeft w:val="0"/>
      <w:marRight w:val="0"/>
      <w:marTop w:val="0"/>
      <w:marBottom w:val="0"/>
      <w:divBdr>
        <w:top w:val="none" w:sz="0" w:space="0" w:color="auto"/>
        <w:left w:val="none" w:sz="0" w:space="0" w:color="auto"/>
        <w:bottom w:val="none" w:sz="0" w:space="0" w:color="auto"/>
        <w:right w:val="none" w:sz="0" w:space="0" w:color="auto"/>
      </w:divBdr>
    </w:div>
    <w:div w:id="1313751365">
      <w:bodyDiv w:val="1"/>
      <w:marLeft w:val="0"/>
      <w:marRight w:val="0"/>
      <w:marTop w:val="0"/>
      <w:marBottom w:val="0"/>
      <w:divBdr>
        <w:top w:val="none" w:sz="0" w:space="0" w:color="auto"/>
        <w:left w:val="none" w:sz="0" w:space="0" w:color="auto"/>
        <w:bottom w:val="none" w:sz="0" w:space="0" w:color="auto"/>
        <w:right w:val="none" w:sz="0" w:space="0" w:color="auto"/>
      </w:divBdr>
    </w:div>
    <w:div w:id="1616936815">
      <w:bodyDiv w:val="1"/>
      <w:marLeft w:val="0"/>
      <w:marRight w:val="0"/>
      <w:marTop w:val="0"/>
      <w:marBottom w:val="0"/>
      <w:divBdr>
        <w:top w:val="none" w:sz="0" w:space="0" w:color="auto"/>
        <w:left w:val="none" w:sz="0" w:space="0" w:color="auto"/>
        <w:bottom w:val="none" w:sz="0" w:space="0" w:color="auto"/>
        <w:right w:val="none" w:sz="0" w:space="0" w:color="auto"/>
      </w:divBdr>
    </w:div>
    <w:div w:id="1733851731">
      <w:bodyDiv w:val="1"/>
      <w:marLeft w:val="0"/>
      <w:marRight w:val="0"/>
      <w:marTop w:val="0"/>
      <w:marBottom w:val="0"/>
      <w:divBdr>
        <w:top w:val="none" w:sz="0" w:space="0" w:color="auto"/>
        <w:left w:val="none" w:sz="0" w:space="0" w:color="auto"/>
        <w:bottom w:val="none" w:sz="0" w:space="0" w:color="auto"/>
        <w:right w:val="none" w:sz="0" w:space="0" w:color="auto"/>
      </w:divBdr>
    </w:div>
    <w:div w:id="1900748920">
      <w:bodyDiv w:val="1"/>
      <w:marLeft w:val="0"/>
      <w:marRight w:val="0"/>
      <w:marTop w:val="0"/>
      <w:marBottom w:val="0"/>
      <w:divBdr>
        <w:top w:val="none" w:sz="0" w:space="0" w:color="auto"/>
        <w:left w:val="none" w:sz="0" w:space="0" w:color="auto"/>
        <w:bottom w:val="none" w:sz="0" w:space="0" w:color="auto"/>
        <w:right w:val="none" w:sz="0" w:space="0" w:color="auto"/>
      </w:divBdr>
    </w:div>
    <w:div w:id="20270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doi.org/10.1634/theoncologist.11-4-3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b:Tag>
    <b:SourceType>Book</b:SourceType>
    <b:Guid>{67A47E87-8A71-8447-A8AB-4AD56D048D96}</b:Guid>
    <b:Author>
      <b:Author>
        <b:NameList>
          <b:Person>
            <b:Last>Ferry</b:Last>
          </b:Person>
        </b:NameList>
      </b:Author>
    </b:Author>
    <b:RefOrder>1</b:RefOrder>
  </b:Source>
</b:Sources>
</file>

<file path=customXml/itemProps1.xml><?xml version="1.0" encoding="utf-8"?>
<ds:datastoreItem xmlns:ds="http://schemas.openxmlformats.org/officeDocument/2006/customXml" ds:itemID="{1C8183CD-361F-AC42-B0F9-FE92C466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1419</Words>
  <Characters>7810</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Quiroz</dc:creator>
  <cp:keywords/>
  <dc:description/>
  <cp:lastModifiedBy>Alfredo Quiroz</cp:lastModifiedBy>
  <cp:revision>6</cp:revision>
  <dcterms:created xsi:type="dcterms:W3CDTF">2025-07-19T16:43:00Z</dcterms:created>
  <dcterms:modified xsi:type="dcterms:W3CDTF">2025-08-19T20:46:00Z</dcterms:modified>
</cp:coreProperties>
</file>